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58" w:rsidRPr="008A56A1" w:rsidRDefault="00171C58" w:rsidP="00171C58">
      <w:pPr>
        <w:spacing w:after="0"/>
        <w:jc w:val="center"/>
        <w:rPr>
          <w:rFonts w:ascii="Times New Roman" w:hAnsi="Times New Roman"/>
          <w:b/>
          <w:sz w:val="28"/>
          <w:szCs w:val="28"/>
        </w:rPr>
      </w:pPr>
      <w:r w:rsidRPr="008A56A1">
        <w:rPr>
          <w:rFonts w:ascii="Times New Roman" w:hAnsi="Times New Roman"/>
          <w:b/>
          <w:sz w:val="28"/>
          <w:szCs w:val="28"/>
        </w:rPr>
        <w:t>ROYAL CIVIL SERVICE COMMISSION</w:t>
      </w:r>
    </w:p>
    <w:p w:rsidR="00171C58" w:rsidRPr="00C91C86" w:rsidRDefault="00171C58" w:rsidP="00171C58">
      <w:pPr>
        <w:spacing w:after="0"/>
        <w:jc w:val="center"/>
        <w:rPr>
          <w:rFonts w:ascii="Times New Roman" w:hAnsi="Times New Roman"/>
          <w:sz w:val="28"/>
          <w:szCs w:val="28"/>
        </w:rPr>
      </w:pPr>
      <w:r w:rsidRPr="00C91C86">
        <w:rPr>
          <w:rFonts w:ascii="Times New Roman" w:hAnsi="Times New Roman"/>
          <w:b/>
          <w:sz w:val="28"/>
          <w:szCs w:val="28"/>
        </w:rPr>
        <w:t>BHUTAN CIVIL SERVICE EXAMINATION (BCSE) 201</w:t>
      </w:r>
      <w:r>
        <w:rPr>
          <w:rFonts w:ascii="Times New Roman" w:hAnsi="Times New Roman"/>
          <w:b/>
          <w:sz w:val="28"/>
          <w:szCs w:val="28"/>
        </w:rPr>
        <w:t>4</w:t>
      </w:r>
    </w:p>
    <w:p w:rsidR="00171C58" w:rsidRDefault="00171C58" w:rsidP="00171C58">
      <w:pPr>
        <w:spacing w:after="0"/>
        <w:jc w:val="center"/>
        <w:rPr>
          <w:rFonts w:ascii="Times New Roman" w:hAnsi="Times New Roman"/>
          <w:b/>
          <w:sz w:val="28"/>
          <w:szCs w:val="28"/>
          <w:u w:val="single"/>
        </w:rPr>
      </w:pPr>
      <w:r w:rsidRPr="00C91C86">
        <w:rPr>
          <w:rFonts w:ascii="Times New Roman" w:hAnsi="Times New Roman"/>
          <w:b/>
          <w:sz w:val="28"/>
          <w:szCs w:val="28"/>
        </w:rPr>
        <w:t xml:space="preserve">EXAMINATION CATEGORY: </w:t>
      </w:r>
      <w:r w:rsidRPr="00C91C86">
        <w:rPr>
          <w:rFonts w:ascii="Times New Roman" w:hAnsi="Times New Roman"/>
          <w:b/>
          <w:sz w:val="28"/>
          <w:szCs w:val="28"/>
          <w:u w:val="single"/>
        </w:rPr>
        <w:t>TECHNICAL</w:t>
      </w:r>
    </w:p>
    <w:p w:rsidR="00171C58" w:rsidRPr="00C91C86" w:rsidRDefault="00171C58" w:rsidP="00171C58">
      <w:pPr>
        <w:spacing w:after="0"/>
        <w:jc w:val="center"/>
        <w:rPr>
          <w:rFonts w:ascii="Times New Roman" w:hAnsi="Times New Roman"/>
          <w:b/>
          <w:sz w:val="28"/>
          <w:szCs w:val="28"/>
          <w:u w:val="single"/>
        </w:rPr>
      </w:pPr>
    </w:p>
    <w:p w:rsidR="00171C58" w:rsidRPr="00265289" w:rsidRDefault="00171C58" w:rsidP="00171C58">
      <w:pPr>
        <w:spacing w:after="0"/>
        <w:jc w:val="center"/>
        <w:rPr>
          <w:rFonts w:ascii="Times New Roman" w:hAnsi="Times New Roman"/>
          <w:b/>
          <w:sz w:val="24"/>
        </w:rPr>
      </w:pPr>
      <w:r w:rsidRPr="00265289">
        <w:rPr>
          <w:rFonts w:ascii="Times New Roman" w:hAnsi="Times New Roman"/>
          <w:b/>
          <w:sz w:val="24"/>
        </w:rPr>
        <w:t xml:space="preserve">PAPER III: SUBJECT SPECIALIZATION PAPER for </w:t>
      </w:r>
      <w:r w:rsidRPr="00265289">
        <w:rPr>
          <w:rFonts w:ascii="Times New Roman" w:hAnsi="Times New Roman"/>
          <w:b/>
          <w:i/>
          <w:sz w:val="24"/>
        </w:rPr>
        <w:t>PHARMACY</w:t>
      </w:r>
    </w:p>
    <w:p w:rsidR="00171C58" w:rsidRPr="00265289" w:rsidRDefault="00171C58" w:rsidP="00171C58">
      <w:pPr>
        <w:spacing w:after="0"/>
        <w:jc w:val="center"/>
        <w:rPr>
          <w:rFonts w:ascii="Times New Roman" w:hAnsi="Times New Roman"/>
          <w:b/>
          <w:sz w:val="16"/>
          <w:szCs w:val="28"/>
          <w:u w:val="single"/>
        </w:rPr>
      </w:pPr>
    </w:p>
    <w:p w:rsidR="00171C58" w:rsidRPr="00265289" w:rsidRDefault="00171C58" w:rsidP="00171C58">
      <w:pPr>
        <w:pBdr>
          <w:top w:val="single" w:sz="4" w:space="1" w:color="auto"/>
        </w:pBdr>
        <w:spacing w:after="0"/>
        <w:rPr>
          <w:rFonts w:ascii="Times New Roman" w:hAnsi="Times New Roman"/>
          <w:b/>
          <w:sz w:val="14"/>
        </w:rPr>
      </w:pPr>
    </w:p>
    <w:p w:rsidR="00171C58" w:rsidRPr="00265289" w:rsidRDefault="00171C58" w:rsidP="00171C58">
      <w:pPr>
        <w:pBdr>
          <w:top w:val="single" w:sz="4" w:space="1" w:color="auto"/>
        </w:pBdr>
        <w:spacing w:after="0"/>
        <w:rPr>
          <w:rFonts w:ascii="Times New Roman" w:hAnsi="Times New Roman"/>
          <w:sz w:val="24"/>
        </w:rPr>
      </w:pPr>
      <w:r w:rsidRPr="00265289">
        <w:rPr>
          <w:rFonts w:ascii="Times New Roman" w:hAnsi="Times New Roman"/>
          <w:b/>
          <w:sz w:val="24"/>
        </w:rPr>
        <w:t>Date</w:t>
      </w:r>
      <w:r w:rsidRPr="00265289">
        <w:rPr>
          <w:rFonts w:ascii="Times New Roman" w:hAnsi="Times New Roman"/>
          <w:b/>
          <w:sz w:val="24"/>
        </w:rPr>
        <w:tab/>
      </w:r>
      <w:r w:rsidRPr="00265289">
        <w:rPr>
          <w:rFonts w:ascii="Times New Roman" w:hAnsi="Times New Roman"/>
          <w:b/>
          <w:sz w:val="24"/>
        </w:rPr>
        <w:tab/>
      </w:r>
      <w:r w:rsidRPr="00265289">
        <w:rPr>
          <w:rFonts w:ascii="Times New Roman" w:hAnsi="Times New Roman"/>
          <w:b/>
          <w:sz w:val="24"/>
        </w:rPr>
        <w:tab/>
      </w:r>
      <w:r w:rsidRPr="00265289">
        <w:rPr>
          <w:rFonts w:ascii="Times New Roman" w:hAnsi="Times New Roman"/>
          <w:b/>
          <w:sz w:val="24"/>
        </w:rPr>
        <w:tab/>
      </w:r>
      <w:r w:rsidRPr="00265289">
        <w:rPr>
          <w:rFonts w:ascii="Times New Roman" w:hAnsi="Times New Roman"/>
          <w:sz w:val="24"/>
        </w:rPr>
        <w:t>: 12 October 2014</w:t>
      </w:r>
    </w:p>
    <w:p w:rsidR="00171C58" w:rsidRPr="00265289" w:rsidRDefault="00171C58" w:rsidP="00171C58">
      <w:pPr>
        <w:spacing w:after="0"/>
        <w:rPr>
          <w:rFonts w:ascii="Times New Roman" w:hAnsi="Times New Roman"/>
          <w:sz w:val="24"/>
        </w:rPr>
      </w:pPr>
      <w:r w:rsidRPr="00265289">
        <w:rPr>
          <w:rFonts w:ascii="Times New Roman" w:hAnsi="Times New Roman"/>
          <w:b/>
          <w:sz w:val="24"/>
        </w:rPr>
        <w:t>Total Marks</w:t>
      </w:r>
      <w:r w:rsidRPr="00265289">
        <w:rPr>
          <w:rFonts w:ascii="Times New Roman" w:hAnsi="Times New Roman"/>
          <w:b/>
          <w:sz w:val="24"/>
        </w:rPr>
        <w:tab/>
      </w:r>
      <w:r w:rsidRPr="00265289">
        <w:rPr>
          <w:rFonts w:ascii="Times New Roman" w:hAnsi="Times New Roman"/>
          <w:b/>
          <w:sz w:val="24"/>
        </w:rPr>
        <w:tab/>
      </w:r>
      <w:r w:rsidRPr="00265289">
        <w:rPr>
          <w:rFonts w:ascii="Times New Roman" w:hAnsi="Times New Roman"/>
          <w:b/>
          <w:sz w:val="24"/>
        </w:rPr>
        <w:tab/>
      </w:r>
      <w:r w:rsidRPr="00265289">
        <w:rPr>
          <w:rFonts w:ascii="Times New Roman" w:hAnsi="Times New Roman"/>
          <w:sz w:val="24"/>
        </w:rPr>
        <w:t>: 100</w:t>
      </w:r>
    </w:p>
    <w:p w:rsidR="00171C58" w:rsidRPr="00265289" w:rsidRDefault="00171C58" w:rsidP="00171C58">
      <w:pPr>
        <w:spacing w:after="0"/>
        <w:rPr>
          <w:rFonts w:ascii="Times New Roman" w:hAnsi="Times New Roman"/>
          <w:sz w:val="24"/>
        </w:rPr>
      </w:pPr>
      <w:r w:rsidRPr="00265289">
        <w:rPr>
          <w:rFonts w:ascii="Times New Roman" w:hAnsi="Times New Roman"/>
          <w:b/>
          <w:sz w:val="24"/>
        </w:rPr>
        <w:t>Examination Time</w:t>
      </w:r>
      <w:r w:rsidRPr="00265289">
        <w:rPr>
          <w:rFonts w:ascii="Times New Roman" w:hAnsi="Times New Roman"/>
          <w:b/>
          <w:sz w:val="24"/>
        </w:rPr>
        <w:tab/>
      </w:r>
      <w:r w:rsidRPr="00265289">
        <w:rPr>
          <w:rFonts w:ascii="Times New Roman" w:hAnsi="Times New Roman"/>
          <w:b/>
          <w:sz w:val="24"/>
        </w:rPr>
        <w:tab/>
      </w:r>
      <w:r w:rsidRPr="00265289">
        <w:rPr>
          <w:rFonts w:ascii="Times New Roman" w:hAnsi="Times New Roman"/>
          <w:sz w:val="24"/>
        </w:rPr>
        <w:t>: 150 minutes (2.5 hours)</w:t>
      </w:r>
    </w:p>
    <w:p w:rsidR="00171C58" w:rsidRPr="00265289" w:rsidRDefault="00171C58" w:rsidP="00171C58">
      <w:pPr>
        <w:pBdr>
          <w:bottom w:val="single" w:sz="4" w:space="1" w:color="auto"/>
        </w:pBdr>
        <w:spacing w:after="0"/>
        <w:rPr>
          <w:rFonts w:ascii="Times New Roman" w:hAnsi="Times New Roman"/>
          <w:sz w:val="24"/>
        </w:rPr>
      </w:pPr>
      <w:r w:rsidRPr="00265289">
        <w:rPr>
          <w:rFonts w:ascii="Times New Roman" w:hAnsi="Times New Roman"/>
          <w:b/>
          <w:sz w:val="24"/>
        </w:rPr>
        <w:t>Reading Time</w:t>
      </w:r>
      <w:r w:rsidRPr="00265289">
        <w:rPr>
          <w:rFonts w:ascii="Times New Roman" w:hAnsi="Times New Roman"/>
          <w:b/>
          <w:sz w:val="24"/>
        </w:rPr>
        <w:tab/>
      </w:r>
      <w:r w:rsidRPr="00265289">
        <w:rPr>
          <w:rFonts w:ascii="Times New Roman" w:hAnsi="Times New Roman"/>
          <w:b/>
          <w:sz w:val="24"/>
        </w:rPr>
        <w:tab/>
      </w:r>
      <w:r w:rsidRPr="00265289">
        <w:rPr>
          <w:rFonts w:ascii="Times New Roman" w:hAnsi="Times New Roman"/>
          <w:sz w:val="24"/>
        </w:rPr>
        <w:t>: 15 Minutes (prior to examination time)</w:t>
      </w:r>
    </w:p>
    <w:p w:rsidR="00171C58" w:rsidRPr="00265289" w:rsidRDefault="00171C58" w:rsidP="00171C58">
      <w:pPr>
        <w:spacing w:after="0"/>
        <w:rPr>
          <w:rFonts w:ascii="Times New Roman" w:hAnsi="Times New Roman"/>
          <w:b/>
          <w:sz w:val="18"/>
        </w:rPr>
      </w:pPr>
    </w:p>
    <w:p w:rsidR="00171C58" w:rsidRPr="00265289" w:rsidRDefault="00171C58" w:rsidP="00171C58">
      <w:pPr>
        <w:spacing w:after="0"/>
        <w:rPr>
          <w:rFonts w:ascii="Times New Roman" w:hAnsi="Times New Roman"/>
          <w:b/>
          <w:sz w:val="24"/>
        </w:rPr>
      </w:pPr>
      <w:r w:rsidRPr="00265289">
        <w:rPr>
          <w:rFonts w:ascii="Times New Roman" w:hAnsi="Times New Roman"/>
          <w:b/>
          <w:sz w:val="24"/>
        </w:rPr>
        <w:t xml:space="preserve">GENERAL INSTRUCTIONS: </w:t>
      </w:r>
    </w:p>
    <w:p w:rsidR="00171C58" w:rsidRPr="00265289" w:rsidRDefault="00171C58" w:rsidP="00171C58">
      <w:pPr>
        <w:spacing w:after="0"/>
        <w:rPr>
          <w:rFonts w:ascii="Times New Roman" w:hAnsi="Times New Roman"/>
          <w:b/>
          <w:sz w:val="12"/>
        </w:rPr>
      </w:pPr>
    </w:p>
    <w:p w:rsidR="00171C58" w:rsidRPr="00265289" w:rsidRDefault="00171C58" w:rsidP="00171C58">
      <w:pPr>
        <w:pStyle w:val="ListParagraph"/>
        <w:numPr>
          <w:ilvl w:val="0"/>
          <w:numId w:val="35"/>
        </w:numPr>
        <w:spacing w:after="0" w:line="324" w:lineRule="auto"/>
        <w:rPr>
          <w:rFonts w:ascii="Times New Roman" w:hAnsi="Times New Roman"/>
          <w:sz w:val="24"/>
        </w:rPr>
      </w:pPr>
      <w:r w:rsidRPr="00265289">
        <w:rPr>
          <w:rFonts w:ascii="Times New Roman" w:hAnsi="Times New Roman"/>
          <w:sz w:val="24"/>
        </w:rPr>
        <w:t>Write your Roll Number clearly and correctly on the Answer Booklet.</w:t>
      </w:r>
    </w:p>
    <w:p w:rsidR="00171C58" w:rsidRPr="00265289" w:rsidRDefault="00171C58" w:rsidP="00171C58">
      <w:pPr>
        <w:pStyle w:val="ListParagraph"/>
        <w:numPr>
          <w:ilvl w:val="0"/>
          <w:numId w:val="35"/>
        </w:numPr>
        <w:spacing w:after="0" w:line="324" w:lineRule="auto"/>
        <w:rPr>
          <w:rFonts w:ascii="Times New Roman" w:hAnsi="Times New Roman"/>
          <w:sz w:val="24"/>
        </w:rPr>
      </w:pPr>
      <w:r w:rsidRPr="00265289">
        <w:rPr>
          <w:rFonts w:ascii="Times New Roman" w:hAnsi="Times New Roman"/>
          <w:sz w:val="24"/>
        </w:rPr>
        <w:t>The first 15 minutes is being provided to check the number of pages of Question Paper, printing errors, clarify doubts and to read the instructions. You are NOT permitted to write during this time.</w:t>
      </w:r>
    </w:p>
    <w:p w:rsidR="00171C58" w:rsidRPr="00265289" w:rsidRDefault="00171C58" w:rsidP="00171C58">
      <w:pPr>
        <w:pStyle w:val="ListParagraph"/>
        <w:numPr>
          <w:ilvl w:val="0"/>
          <w:numId w:val="35"/>
        </w:numPr>
        <w:autoSpaceDE w:val="0"/>
        <w:autoSpaceDN w:val="0"/>
        <w:adjustRightInd w:val="0"/>
        <w:spacing w:after="0" w:line="324" w:lineRule="auto"/>
        <w:jc w:val="both"/>
        <w:rPr>
          <w:rFonts w:ascii="Times New Roman" w:hAnsi="Times New Roman" w:cs="Times New Roman"/>
          <w:sz w:val="24"/>
          <w:lang w:val="en-GB"/>
        </w:rPr>
      </w:pPr>
      <w:r w:rsidRPr="00265289">
        <w:rPr>
          <w:rFonts w:ascii="Times New Roman" w:hAnsi="Times New Roman" w:cs="Times New Roman"/>
          <w:sz w:val="24"/>
          <w:lang w:val="en-GB"/>
        </w:rPr>
        <w:t xml:space="preserve">This paper consists of </w:t>
      </w:r>
      <w:r w:rsidRPr="00265289">
        <w:rPr>
          <w:rFonts w:ascii="Times New Roman" w:hAnsi="Times New Roman" w:cs="Times New Roman"/>
          <w:b/>
          <w:sz w:val="24"/>
          <w:lang w:val="en-GB"/>
        </w:rPr>
        <w:t>TWO SECTIONS</w:t>
      </w:r>
      <w:r w:rsidRPr="00265289">
        <w:rPr>
          <w:rFonts w:ascii="Times New Roman" w:hAnsi="Times New Roman" w:cs="Times New Roman"/>
          <w:sz w:val="24"/>
          <w:lang w:val="en-GB"/>
        </w:rPr>
        <w:t xml:space="preserve">,  namely </w:t>
      </w:r>
      <w:r w:rsidRPr="00265289">
        <w:rPr>
          <w:rFonts w:ascii="Times New Roman" w:hAnsi="Times New Roman" w:cs="Times New Roman"/>
          <w:bCs/>
          <w:sz w:val="24"/>
          <w:lang w:val="en-GB"/>
        </w:rPr>
        <w:t>SECTION A and SECTION B</w:t>
      </w:r>
      <w:r w:rsidRPr="00265289">
        <w:rPr>
          <w:rFonts w:ascii="Times New Roman" w:hAnsi="Times New Roman" w:cs="Times New Roman"/>
          <w:sz w:val="24"/>
          <w:lang w:val="en-GB"/>
        </w:rPr>
        <w:t>:</w:t>
      </w:r>
    </w:p>
    <w:p w:rsidR="00171C58" w:rsidRPr="00265289" w:rsidRDefault="00171C58" w:rsidP="00171C58">
      <w:pPr>
        <w:pStyle w:val="ListParagraph"/>
        <w:numPr>
          <w:ilvl w:val="0"/>
          <w:numId w:val="36"/>
        </w:numPr>
        <w:spacing w:after="0" w:line="324" w:lineRule="auto"/>
        <w:rPr>
          <w:rFonts w:ascii="Times New Roman" w:hAnsi="Times New Roman"/>
          <w:sz w:val="24"/>
        </w:rPr>
      </w:pPr>
      <w:r w:rsidRPr="00265289">
        <w:rPr>
          <w:rFonts w:ascii="Times New Roman" w:hAnsi="Times New Roman"/>
          <w:b/>
          <w:sz w:val="24"/>
        </w:rPr>
        <w:t>SECTION A</w:t>
      </w:r>
      <w:r w:rsidRPr="00265289">
        <w:rPr>
          <w:rFonts w:ascii="Times New Roman" w:hAnsi="Times New Roman"/>
          <w:sz w:val="24"/>
        </w:rPr>
        <w:t xml:space="preserve"> has two parts:</w:t>
      </w:r>
      <w:r w:rsidRPr="00265289">
        <w:rPr>
          <w:rFonts w:ascii="Times New Roman" w:hAnsi="Times New Roman"/>
          <w:sz w:val="24"/>
        </w:rPr>
        <w:tab/>
        <w:t xml:space="preserve">Part I </w:t>
      </w:r>
      <w:r w:rsidRPr="00265289">
        <w:rPr>
          <w:rFonts w:ascii="Times New Roman" w:hAnsi="Times New Roman"/>
          <w:sz w:val="24"/>
        </w:rPr>
        <w:tab/>
        <w:t>-</w:t>
      </w:r>
      <w:r w:rsidRPr="00265289">
        <w:rPr>
          <w:rFonts w:ascii="Times New Roman" w:hAnsi="Times New Roman"/>
          <w:sz w:val="24"/>
        </w:rPr>
        <w:tab/>
        <w:t>30 Multiple-Choice Questions</w:t>
      </w:r>
    </w:p>
    <w:p w:rsidR="00171C58" w:rsidRPr="00265289" w:rsidRDefault="00171C58" w:rsidP="00171C58">
      <w:pPr>
        <w:pStyle w:val="ListParagraph"/>
        <w:spacing w:after="0" w:line="324" w:lineRule="auto"/>
        <w:ind w:left="4320"/>
        <w:rPr>
          <w:rFonts w:ascii="Times New Roman" w:hAnsi="Times New Roman"/>
          <w:sz w:val="24"/>
        </w:rPr>
      </w:pPr>
      <w:r w:rsidRPr="00265289">
        <w:rPr>
          <w:rFonts w:ascii="Times New Roman" w:hAnsi="Times New Roman"/>
          <w:sz w:val="24"/>
        </w:rPr>
        <w:t xml:space="preserve">Part II </w:t>
      </w:r>
      <w:r w:rsidRPr="00265289">
        <w:rPr>
          <w:rFonts w:ascii="Times New Roman" w:hAnsi="Times New Roman"/>
          <w:sz w:val="24"/>
        </w:rPr>
        <w:tab/>
        <w:t>-</w:t>
      </w:r>
      <w:r w:rsidRPr="00265289">
        <w:rPr>
          <w:rFonts w:ascii="Times New Roman" w:hAnsi="Times New Roman"/>
          <w:sz w:val="24"/>
        </w:rPr>
        <w:tab/>
        <w:t xml:space="preserve">4 Short Answer Questions </w:t>
      </w:r>
    </w:p>
    <w:p w:rsidR="00171C58" w:rsidRPr="00265289" w:rsidRDefault="00171C58" w:rsidP="00171C58">
      <w:pPr>
        <w:spacing w:after="0" w:line="324" w:lineRule="auto"/>
        <w:ind w:left="540" w:firstLine="720"/>
        <w:rPr>
          <w:rFonts w:ascii="Times New Roman" w:hAnsi="Times New Roman"/>
          <w:sz w:val="24"/>
        </w:rPr>
      </w:pPr>
      <w:r w:rsidRPr="00265289">
        <w:rPr>
          <w:rFonts w:ascii="Times New Roman" w:hAnsi="Times New Roman"/>
          <w:sz w:val="24"/>
        </w:rPr>
        <w:t>All questions under SECTION A are COMPULSORY.</w:t>
      </w:r>
    </w:p>
    <w:p w:rsidR="00171C58" w:rsidRPr="00265289" w:rsidRDefault="00171C58" w:rsidP="00171C58">
      <w:pPr>
        <w:spacing w:after="0" w:line="324" w:lineRule="auto"/>
        <w:ind w:left="540" w:firstLine="720"/>
        <w:rPr>
          <w:rFonts w:ascii="Times New Roman" w:hAnsi="Times New Roman"/>
          <w:sz w:val="10"/>
        </w:rPr>
      </w:pPr>
    </w:p>
    <w:p w:rsidR="00171C58" w:rsidRPr="00265289" w:rsidRDefault="00171C58" w:rsidP="00171C58">
      <w:pPr>
        <w:pStyle w:val="ListParagraph"/>
        <w:numPr>
          <w:ilvl w:val="0"/>
          <w:numId w:val="36"/>
        </w:numPr>
        <w:spacing w:after="0" w:line="324" w:lineRule="auto"/>
        <w:jc w:val="both"/>
        <w:rPr>
          <w:rFonts w:ascii="Times New Roman" w:hAnsi="Times New Roman"/>
          <w:sz w:val="24"/>
        </w:rPr>
      </w:pPr>
      <w:r w:rsidRPr="00265289">
        <w:rPr>
          <w:rFonts w:ascii="Times New Roman" w:hAnsi="Times New Roman"/>
          <w:b/>
          <w:sz w:val="24"/>
        </w:rPr>
        <w:t>SECTION B</w:t>
      </w:r>
      <w:r w:rsidRPr="00265289">
        <w:rPr>
          <w:rFonts w:ascii="Times New Roman" w:hAnsi="Times New Roman"/>
          <w:sz w:val="24"/>
        </w:rPr>
        <w:t xml:space="preserve"> consists of two Case Studies. Choose only ONE case study and answer the questions under your choice.</w:t>
      </w:r>
      <w:r w:rsidRPr="00265289">
        <w:rPr>
          <w:rFonts w:ascii="Times New Roman" w:hAnsi="Times New Roman"/>
          <w:sz w:val="24"/>
        </w:rPr>
        <w:tab/>
      </w:r>
    </w:p>
    <w:p w:rsidR="00171C58" w:rsidRPr="00265289" w:rsidRDefault="00171C58" w:rsidP="00171C58">
      <w:pPr>
        <w:pStyle w:val="ListParagraph"/>
        <w:numPr>
          <w:ilvl w:val="0"/>
          <w:numId w:val="35"/>
        </w:numPr>
        <w:autoSpaceDE w:val="0"/>
        <w:autoSpaceDN w:val="0"/>
        <w:adjustRightInd w:val="0"/>
        <w:spacing w:after="0" w:line="324" w:lineRule="auto"/>
        <w:jc w:val="both"/>
        <w:rPr>
          <w:rFonts w:ascii="Times New Roman" w:hAnsi="Times New Roman" w:cs="Times New Roman"/>
          <w:bCs/>
          <w:sz w:val="24"/>
          <w:lang w:val="en-GB"/>
        </w:rPr>
      </w:pPr>
      <w:r w:rsidRPr="00265289">
        <w:rPr>
          <w:rFonts w:ascii="Times New Roman" w:hAnsi="Times New Roman" w:cs="Times New Roman"/>
          <w:bCs/>
          <w:sz w:val="24"/>
          <w:lang w:val="en-GB"/>
        </w:rPr>
        <w:t>All answers should be written with correct numbering of Section, Part and Question Number in the Answer Booklet provided to you. Note that a</w:t>
      </w:r>
      <w:r w:rsidRPr="00265289">
        <w:rPr>
          <w:rFonts w:ascii="Times New Roman" w:hAnsi="Times New Roman" w:cs="Times New Roman"/>
          <w:sz w:val="24"/>
          <w:lang w:val="en-GB"/>
        </w:rPr>
        <w:t>ny answer written without indicating any or correct Section, Part and Question Number will NOT be evaluated and no marks would be awarded.</w:t>
      </w:r>
    </w:p>
    <w:p w:rsidR="00171C58" w:rsidRPr="00265289" w:rsidRDefault="00171C58" w:rsidP="00171C58">
      <w:pPr>
        <w:pStyle w:val="ListParagraph"/>
        <w:numPr>
          <w:ilvl w:val="0"/>
          <w:numId w:val="35"/>
        </w:numPr>
        <w:autoSpaceDE w:val="0"/>
        <w:autoSpaceDN w:val="0"/>
        <w:adjustRightInd w:val="0"/>
        <w:spacing w:after="0" w:line="324" w:lineRule="auto"/>
        <w:jc w:val="both"/>
        <w:rPr>
          <w:rFonts w:ascii="Times New Roman" w:hAnsi="Times New Roman" w:cs="Times New Roman"/>
          <w:sz w:val="24"/>
          <w:lang w:val="en-GB"/>
        </w:rPr>
      </w:pPr>
      <w:r w:rsidRPr="00265289">
        <w:rPr>
          <w:rFonts w:ascii="Times New Roman" w:hAnsi="Times New Roman"/>
          <w:sz w:val="24"/>
        </w:rPr>
        <w:t xml:space="preserve"> </w:t>
      </w:r>
      <w:r w:rsidRPr="00265289">
        <w:rPr>
          <w:rFonts w:ascii="Times New Roman" w:hAnsi="Times New Roman" w:cs="Times New Roman"/>
          <w:sz w:val="24"/>
          <w:lang w:val="en-GB"/>
        </w:rPr>
        <w:t>Begin each Section and Part in a fresh page of the Answer Booklet.</w:t>
      </w:r>
    </w:p>
    <w:p w:rsidR="00171C58" w:rsidRPr="00265289" w:rsidRDefault="00171C58" w:rsidP="00171C58">
      <w:pPr>
        <w:pStyle w:val="ListParagraph"/>
        <w:numPr>
          <w:ilvl w:val="0"/>
          <w:numId w:val="35"/>
        </w:numPr>
        <w:autoSpaceDE w:val="0"/>
        <w:autoSpaceDN w:val="0"/>
        <w:adjustRightInd w:val="0"/>
        <w:spacing w:after="0" w:line="324" w:lineRule="auto"/>
        <w:jc w:val="both"/>
        <w:rPr>
          <w:rFonts w:ascii="Times New Roman" w:hAnsi="Times New Roman" w:cs="Times New Roman"/>
          <w:sz w:val="24"/>
          <w:lang w:val="en-GB"/>
        </w:rPr>
      </w:pPr>
      <w:r w:rsidRPr="00265289">
        <w:rPr>
          <w:rFonts w:ascii="Times New Roman" w:hAnsi="Times New Roman" w:cs="Times New Roman"/>
          <w:sz w:val="24"/>
          <w:lang w:val="en-GB"/>
        </w:rPr>
        <w:t>You are not permitted to tear off any sheet(s) of the Answer Booklet as well as the Question Paper.</w:t>
      </w:r>
    </w:p>
    <w:p w:rsidR="00171C58" w:rsidRPr="00265289" w:rsidRDefault="00171C58" w:rsidP="00171C58">
      <w:pPr>
        <w:pStyle w:val="ListParagraph"/>
        <w:numPr>
          <w:ilvl w:val="0"/>
          <w:numId w:val="35"/>
        </w:numPr>
        <w:autoSpaceDE w:val="0"/>
        <w:autoSpaceDN w:val="0"/>
        <w:adjustRightInd w:val="0"/>
        <w:spacing w:after="0" w:line="324" w:lineRule="auto"/>
        <w:jc w:val="both"/>
        <w:rPr>
          <w:rFonts w:ascii="Times New Roman" w:hAnsi="Times New Roman" w:cs="Times New Roman"/>
          <w:sz w:val="24"/>
          <w:lang w:val="en-GB"/>
        </w:rPr>
      </w:pPr>
      <w:r w:rsidRPr="00265289">
        <w:rPr>
          <w:rFonts w:ascii="Times New Roman" w:hAnsi="Times New Roman" w:cs="Times New Roman"/>
          <w:sz w:val="24"/>
          <w:lang w:val="en-GB"/>
        </w:rPr>
        <w:t>Use of any other paper including paper for rough work is not permitted.</w:t>
      </w:r>
    </w:p>
    <w:p w:rsidR="00171C58" w:rsidRPr="00265289" w:rsidRDefault="00171C58" w:rsidP="00171C58">
      <w:pPr>
        <w:pStyle w:val="ListParagraph"/>
        <w:numPr>
          <w:ilvl w:val="0"/>
          <w:numId w:val="35"/>
        </w:numPr>
        <w:autoSpaceDE w:val="0"/>
        <w:autoSpaceDN w:val="0"/>
        <w:adjustRightInd w:val="0"/>
        <w:spacing w:after="0" w:line="324" w:lineRule="auto"/>
        <w:jc w:val="both"/>
        <w:rPr>
          <w:rFonts w:ascii="Times New Roman" w:eastAsia="Times New Roman" w:hAnsi="Times New Roman" w:cs="Times New Roman"/>
          <w:sz w:val="24"/>
          <w:lang w:val="en-GB"/>
        </w:rPr>
      </w:pPr>
      <w:r w:rsidRPr="00265289">
        <w:rPr>
          <w:rFonts w:ascii="Times New Roman" w:hAnsi="Times New Roman" w:cs="Times New Roman"/>
          <w:sz w:val="24"/>
          <w:lang w:val="en-GB"/>
        </w:rPr>
        <w:t>You are required to hand over the Answer Booklet to the Invigilator before leaving the examination hall.</w:t>
      </w:r>
    </w:p>
    <w:p w:rsidR="00171C58" w:rsidRPr="00265289" w:rsidRDefault="00171C58" w:rsidP="00171C58">
      <w:pPr>
        <w:pStyle w:val="ListParagraph"/>
        <w:numPr>
          <w:ilvl w:val="0"/>
          <w:numId w:val="35"/>
        </w:numPr>
        <w:autoSpaceDE w:val="0"/>
        <w:autoSpaceDN w:val="0"/>
        <w:adjustRightInd w:val="0"/>
        <w:spacing w:after="0" w:line="324" w:lineRule="auto"/>
        <w:jc w:val="both"/>
        <w:rPr>
          <w:rFonts w:ascii="Times New Roman" w:eastAsia="Times New Roman" w:hAnsi="Times New Roman" w:cs="Times New Roman"/>
          <w:sz w:val="24"/>
          <w:lang w:val="en-GB"/>
        </w:rPr>
      </w:pPr>
      <w:r w:rsidRPr="00265289">
        <w:rPr>
          <w:rFonts w:ascii="Times New Roman" w:hAnsi="Times New Roman" w:cs="Times New Roman"/>
          <w:sz w:val="24"/>
          <w:lang w:val="en-GB"/>
        </w:rPr>
        <w:t xml:space="preserve">This paper has </w:t>
      </w:r>
      <w:r w:rsidRPr="00265289">
        <w:rPr>
          <w:rFonts w:ascii="Times New Roman" w:hAnsi="Times New Roman" w:cs="Times New Roman"/>
          <w:b/>
          <w:sz w:val="24"/>
          <w:lang w:val="en-GB"/>
        </w:rPr>
        <w:t xml:space="preserve">07 </w:t>
      </w:r>
      <w:r w:rsidRPr="00265289">
        <w:rPr>
          <w:rFonts w:ascii="Times New Roman" w:hAnsi="Times New Roman" w:cs="Times New Roman"/>
          <w:sz w:val="24"/>
          <w:lang w:val="en-GB"/>
        </w:rPr>
        <w:t>printed pages in all, including this instruction page.</w:t>
      </w:r>
    </w:p>
    <w:p w:rsidR="00171C58" w:rsidRPr="00265289" w:rsidRDefault="00171C58" w:rsidP="00171C58">
      <w:pPr>
        <w:autoSpaceDE w:val="0"/>
        <w:autoSpaceDN w:val="0"/>
        <w:adjustRightInd w:val="0"/>
        <w:spacing w:after="0"/>
        <w:ind w:left="360"/>
        <w:jc w:val="center"/>
        <w:rPr>
          <w:rFonts w:ascii="Times New Roman" w:eastAsia="Times New Roman" w:hAnsi="Times New Roman" w:cs="Times New Roman"/>
          <w:b/>
          <w:sz w:val="24"/>
          <w:lang w:val="en-GB"/>
        </w:rPr>
      </w:pPr>
      <w:r w:rsidRPr="00265289">
        <w:rPr>
          <w:rFonts w:ascii="Times New Roman" w:eastAsia="Times New Roman" w:hAnsi="Times New Roman" w:cs="Times New Roman"/>
          <w:b/>
          <w:sz w:val="24"/>
          <w:lang w:val="en-GB"/>
        </w:rPr>
        <w:t>GOOD LUCK!</w:t>
      </w:r>
    </w:p>
    <w:p w:rsidR="002E0F4C" w:rsidRDefault="002E0F4C" w:rsidP="00FC211E">
      <w:pPr>
        <w:spacing w:after="0" w:line="240" w:lineRule="auto"/>
        <w:jc w:val="center"/>
        <w:rPr>
          <w:rFonts w:ascii="Times New Roman" w:eastAsia="Times New Roman" w:hAnsi="Times New Roman" w:cs="Times New Roman"/>
          <w:b/>
          <w:sz w:val="24"/>
          <w:szCs w:val="24"/>
        </w:rPr>
      </w:pPr>
    </w:p>
    <w:p w:rsidR="00FC211E" w:rsidRDefault="00FC211E" w:rsidP="00FC211E">
      <w:pPr>
        <w:spacing w:after="0" w:line="240" w:lineRule="auto"/>
        <w:jc w:val="center"/>
        <w:rPr>
          <w:rFonts w:ascii="Times New Roman" w:eastAsia="Times New Roman" w:hAnsi="Times New Roman" w:cs="Times New Roman"/>
          <w:b/>
          <w:sz w:val="24"/>
          <w:szCs w:val="24"/>
        </w:rPr>
      </w:pPr>
      <w:r w:rsidRPr="00580CD7">
        <w:rPr>
          <w:rFonts w:ascii="Times New Roman" w:eastAsia="Times New Roman" w:hAnsi="Times New Roman" w:cs="Times New Roman"/>
          <w:b/>
          <w:sz w:val="24"/>
          <w:szCs w:val="24"/>
        </w:rPr>
        <w:lastRenderedPageBreak/>
        <w:t>SECTION A</w:t>
      </w:r>
    </w:p>
    <w:p w:rsidR="002E0F4C" w:rsidRPr="00580CD7" w:rsidRDefault="002E0F4C" w:rsidP="002E0F4C">
      <w:pPr>
        <w:spacing w:after="0" w:line="120" w:lineRule="auto"/>
        <w:jc w:val="center"/>
        <w:rPr>
          <w:rFonts w:ascii="Times New Roman" w:eastAsia="Times New Roman" w:hAnsi="Times New Roman" w:cs="Times New Roman"/>
          <w:b/>
          <w:sz w:val="24"/>
          <w:szCs w:val="24"/>
        </w:rPr>
      </w:pPr>
    </w:p>
    <w:p w:rsidR="00FC211E" w:rsidRPr="00580CD7" w:rsidRDefault="00FC211E" w:rsidP="00FC211E">
      <w:pPr>
        <w:spacing w:after="0" w:line="240" w:lineRule="auto"/>
        <w:jc w:val="center"/>
        <w:rPr>
          <w:rFonts w:ascii="Times New Roman" w:eastAsia="Times New Roman" w:hAnsi="Times New Roman" w:cs="Times New Roman"/>
          <w:b/>
          <w:sz w:val="24"/>
          <w:szCs w:val="24"/>
          <w:u w:val="single"/>
        </w:rPr>
      </w:pPr>
      <w:r w:rsidRPr="00580CD7">
        <w:rPr>
          <w:rFonts w:ascii="Times New Roman" w:eastAsia="Times New Roman" w:hAnsi="Times New Roman" w:cs="Times New Roman"/>
          <w:b/>
          <w:sz w:val="24"/>
          <w:szCs w:val="24"/>
          <w:u w:val="single"/>
        </w:rPr>
        <w:t>PART I - Multiple Choice Questions (30 Marks)</w:t>
      </w:r>
    </w:p>
    <w:p w:rsidR="00FC211E" w:rsidRDefault="00FC211E" w:rsidP="00FC211E">
      <w:pPr>
        <w:spacing w:after="0" w:line="120" w:lineRule="auto"/>
        <w:rPr>
          <w:rFonts w:ascii="Times New Roman" w:eastAsia="Times New Roman" w:hAnsi="Times New Roman" w:cs="Times New Roman"/>
          <w:sz w:val="24"/>
          <w:szCs w:val="24"/>
        </w:rPr>
      </w:pPr>
    </w:p>
    <w:p w:rsidR="00FC211E" w:rsidRPr="00580CD7" w:rsidRDefault="00FC211E" w:rsidP="00FC211E">
      <w:pPr>
        <w:spacing w:after="0" w:line="240" w:lineRule="auto"/>
        <w:rPr>
          <w:rFonts w:ascii="Times New Roman" w:eastAsia="Times New Roman" w:hAnsi="Times New Roman" w:cs="Times New Roman"/>
          <w:b/>
          <w:sz w:val="24"/>
          <w:szCs w:val="24"/>
        </w:rPr>
      </w:pPr>
      <w:r w:rsidRPr="00580CD7">
        <w:rPr>
          <w:rFonts w:ascii="Times New Roman" w:eastAsia="Times New Roman" w:hAnsi="Times New Roman" w:cs="Times New Roman"/>
          <w:b/>
          <w:sz w:val="24"/>
          <w:szCs w:val="24"/>
        </w:rPr>
        <w:t>Choose the correct answer and write down the letter of the correct answer chosen in the Answer Booklet</w:t>
      </w:r>
      <w:r w:rsidR="00D529D2">
        <w:rPr>
          <w:rFonts w:ascii="Times New Roman" w:eastAsia="Times New Roman" w:hAnsi="Times New Roman" w:cs="Times New Roman"/>
          <w:b/>
          <w:sz w:val="24"/>
          <w:szCs w:val="24"/>
        </w:rPr>
        <w:t xml:space="preserve"> against the question number. E</w:t>
      </w:r>
      <w:r w:rsidR="00D529D2" w:rsidRPr="00580CD7">
        <w:rPr>
          <w:rFonts w:ascii="Times New Roman" w:eastAsia="Times New Roman" w:hAnsi="Times New Roman" w:cs="Times New Roman"/>
          <w:b/>
          <w:sz w:val="24"/>
          <w:szCs w:val="24"/>
        </w:rPr>
        <w:t>.g.</w:t>
      </w:r>
      <w:r w:rsidR="00D529D2">
        <w:rPr>
          <w:rFonts w:ascii="Times New Roman" w:eastAsia="Times New Roman" w:hAnsi="Times New Roman" w:cs="Times New Roman"/>
          <w:b/>
          <w:sz w:val="24"/>
          <w:szCs w:val="24"/>
        </w:rPr>
        <w:t xml:space="preserve"> </w:t>
      </w:r>
      <w:r w:rsidRPr="00580CD7">
        <w:rPr>
          <w:rFonts w:ascii="Times New Roman" w:eastAsia="Times New Roman" w:hAnsi="Times New Roman" w:cs="Times New Roman"/>
          <w:b/>
          <w:sz w:val="24"/>
          <w:szCs w:val="24"/>
        </w:rPr>
        <w:t>31 (c). Each question carries ONE mark. Any double writing, smudgy answers or writing more than one choice shall not be evaluated.</w:t>
      </w:r>
    </w:p>
    <w:p w:rsidR="00FC211E" w:rsidRDefault="00FC211E" w:rsidP="005D67A1">
      <w:pPr>
        <w:spacing w:after="0" w:line="120" w:lineRule="auto"/>
        <w:rPr>
          <w:rFonts w:ascii="Times New Roman" w:eastAsia="Times New Roman" w:hAnsi="Times New Roman" w:cs="Times New Roman"/>
          <w:sz w:val="24"/>
          <w:szCs w:val="24"/>
        </w:rPr>
      </w:pPr>
    </w:p>
    <w:p w:rsidR="00721C46" w:rsidRPr="004241D9" w:rsidRDefault="00FC211E" w:rsidP="00FC211E">
      <w:p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1.</w:t>
      </w:r>
      <w:r w:rsidR="00721C46" w:rsidRPr="004241D9">
        <w:rPr>
          <w:rFonts w:ascii="Times New Roman" w:eastAsia="Times New Roman" w:hAnsi="Times New Roman" w:cs="Times New Roman"/>
          <w:sz w:val="24"/>
          <w:szCs w:val="24"/>
        </w:rPr>
        <w:t xml:space="preserve"> Morphine can be expected to produce which of the following pharmacological effects?</w:t>
      </w:r>
    </w:p>
    <w:p w:rsidR="00721C46" w:rsidRPr="004241D9" w:rsidRDefault="00FC211E" w:rsidP="00730688">
      <w:pPr>
        <w:tabs>
          <w:tab w:val="left" w:pos="630"/>
        </w:tabs>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 xml:space="preserve">I. </w:t>
      </w:r>
      <w:r w:rsidR="00721C46" w:rsidRPr="004241D9">
        <w:rPr>
          <w:rFonts w:ascii="Times New Roman" w:eastAsia="Times New Roman" w:hAnsi="Times New Roman" w:cs="Times New Roman"/>
          <w:sz w:val="24"/>
          <w:szCs w:val="24"/>
        </w:rPr>
        <w:t>dilation of the pupils</w:t>
      </w:r>
    </w:p>
    <w:p w:rsidR="00FC211E" w:rsidRPr="004241D9" w:rsidRDefault="00FC211E" w:rsidP="00730688">
      <w:pPr>
        <w:tabs>
          <w:tab w:val="left" w:pos="630"/>
        </w:tabs>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 xml:space="preserve">II. </w:t>
      </w:r>
      <w:r w:rsidR="00721C46" w:rsidRPr="004241D9">
        <w:rPr>
          <w:rFonts w:ascii="Times New Roman" w:eastAsia="Times New Roman" w:hAnsi="Times New Roman" w:cs="Times New Roman"/>
          <w:sz w:val="24"/>
          <w:szCs w:val="24"/>
        </w:rPr>
        <w:t>respiratory depression</w:t>
      </w:r>
    </w:p>
    <w:p w:rsidR="00FC211E" w:rsidRPr="004241D9" w:rsidRDefault="00FC211E" w:rsidP="00730688">
      <w:pPr>
        <w:tabs>
          <w:tab w:val="left" w:pos="630"/>
        </w:tabs>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III. constipation</w:t>
      </w:r>
    </w:p>
    <w:p w:rsidR="00FC211E" w:rsidRPr="004241D9" w:rsidRDefault="00FC211E" w:rsidP="00FC211E">
      <w:pPr>
        <w:pStyle w:val="ListParagraph"/>
        <w:numPr>
          <w:ilvl w:val="0"/>
          <w:numId w:val="8"/>
        </w:numPr>
        <w:spacing w:after="0" w:line="240" w:lineRule="auto"/>
        <w:ind w:left="1260"/>
        <w:rPr>
          <w:rFonts w:ascii="Times New Roman" w:eastAsia="Times New Roman" w:hAnsi="Times New Roman" w:cs="Times New Roman"/>
          <w:sz w:val="24"/>
          <w:szCs w:val="24"/>
        </w:rPr>
        <w:sectPr w:rsidR="00FC211E" w:rsidRPr="004241D9" w:rsidSect="00FC211E">
          <w:headerReference w:type="default" r:id="rId8"/>
          <w:footerReference w:type="default" r:id="rId9"/>
          <w:pgSz w:w="12240" w:h="15840"/>
          <w:pgMar w:top="1440" w:right="1440" w:bottom="1440" w:left="1440" w:header="720" w:footer="720" w:gutter="0"/>
          <w:cols w:space="720"/>
          <w:docGrid w:linePitch="360"/>
        </w:sectPr>
      </w:pPr>
    </w:p>
    <w:p w:rsidR="00FC211E" w:rsidRPr="004241D9" w:rsidRDefault="00FC211E" w:rsidP="00FC211E">
      <w:pPr>
        <w:pStyle w:val="ListParagraph"/>
        <w:numPr>
          <w:ilvl w:val="0"/>
          <w:numId w:val="8"/>
        </w:numPr>
        <w:spacing w:after="0" w:line="240" w:lineRule="auto"/>
        <w:ind w:left="126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I only</w:t>
      </w:r>
    </w:p>
    <w:p w:rsidR="00FC211E" w:rsidRPr="004241D9" w:rsidRDefault="00FC211E" w:rsidP="00FC211E">
      <w:pPr>
        <w:pStyle w:val="ListParagraph"/>
        <w:numPr>
          <w:ilvl w:val="0"/>
          <w:numId w:val="8"/>
        </w:numPr>
        <w:spacing w:after="0" w:line="240" w:lineRule="auto"/>
        <w:ind w:left="126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III only</w:t>
      </w:r>
    </w:p>
    <w:p w:rsidR="00FC211E" w:rsidRPr="004241D9" w:rsidRDefault="00FC211E" w:rsidP="00FC211E">
      <w:pPr>
        <w:pStyle w:val="ListParagraph"/>
        <w:numPr>
          <w:ilvl w:val="0"/>
          <w:numId w:val="8"/>
        </w:numPr>
        <w:spacing w:after="0" w:line="240" w:lineRule="auto"/>
        <w:ind w:left="126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I and II only</w:t>
      </w:r>
    </w:p>
    <w:p w:rsidR="00FC211E" w:rsidRPr="004241D9" w:rsidRDefault="00FC211E" w:rsidP="00FC211E">
      <w:pPr>
        <w:pStyle w:val="ListParagraph"/>
        <w:numPr>
          <w:ilvl w:val="0"/>
          <w:numId w:val="8"/>
        </w:numPr>
        <w:spacing w:after="0" w:line="240" w:lineRule="auto"/>
        <w:ind w:left="126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II and III only</w:t>
      </w:r>
    </w:p>
    <w:p w:rsidR="00FC211E" w:rsidRPr="004241D9" w:rsidRDefault="00FC211E" w:rsidP="00FC211E">
      <w:pPr>
        <w:spacing w:after="0" w:line="240" w:lineRule="auto"/>
        <w:ind w:left="1260"/>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num="2" w:space="720"/>
          <w:docGrid w:linePitch="360"/>
        </w:sectPr>
      </w:pPr>
    </w:p>
    <w:p w:rsidR="00FC211E" w:rsidRPr="004241D9" w:rsidRDefault="00FC211E" w:rsidP="002E0F4C">
      <w:pPr>
        <w:spacing w:after="0" w:line="240" w:lineRule="auto"/>
        <w:ind w:left="1267"/>
        <w:rPr>
          <w:rFonts w:ascii="Times New Roman" w:eastAsia="Times New Roman" w:hAnsi="Times New Roman" w:cs="Times New Roman"/>
          <w:sz w:val="24"/>
          <w:szCs w:val="24"/>
        </w:rPr>
      </w:pPr>
    </w:p>
    <w:p w:rsidR="00FC211E" w:rsidRPr="004241D9" w:rsidRDefault="00FC211E" w:rsidP="00FC211E">
      <w:p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2. FIFO stands for</w:t>
      </w:r>
    </w:p>
    <w:p w:rsidR="00FC211E" w:rsidRPr="004241D9" w:rsidRDefault="00FC211E" w:rsidP="00FC211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space="720"/>
          <w:docGrid w:linePitch="360"/>
        </w:sectPr>
      </w:pPr>
    </w:p>
    <w:p w:rsidR="00FC211E" w:rsidRPr="004241D9" w:rsidRDefault="00FC211E" w:rsidP="00730688">
      <w:pPr>
        <w:spacing w:after="0" w:line="240" w:lineRule="auto"/>
        <w:ind w:left="9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a) first in first out</w:t>
      </w:r>
    </w:p>
    <w:p w:rsidR="00FC211E" w:rsidRPr="004241D9" w:rsidRDefault="00FC211E" w:rsidP="00730688">
      <w:pPr>
        <w:spacing w:after="0" w:line="240" w:lineRule="auto"/>
        <w:ind w:left="9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b) first inside first outside</w:t>
      </w:r>
    </w:p>
    <w:p w:rsidR="00FC211E" w:rsidRPr="004241D9" w:rsidRDefault="00FC211E" w:rsidP="00730688">
      <w:pPr>
        <w:spacing w:after="0" w:line="240" w:lineRule="auto"/>
        <w:ind w:left="9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c) first into first out</w:t>
      </w:r>
    </w:p>
    <w:p w:rsidR="00FC211E" w:rsidRPr="004241D9" w:rsidRDefault="00FC211E" w:rsidP="00730688">
      <w:pPr>
        <w:spacing w:after="0" w:line="240" w:lineRule="auto"/>
        <w:ind w:left="90" w:hanging="270"/>
        <w:rPr>
          <w:rFonts w:ascii="Times New Roman" w:hAnsi="Times New Roman" w:cs="Times New Roman"/>
          <w:sz w:val="24"/>
          <w:szCs w:val="24"/>
        </w:rPr>
        <w:sectPr w:rsidR="00FC211E" w:rsidRPr="004241D9" w:rsidSect="003C2699">
          <w:type w:val="continuous"/>
          <w:pgSz w:w="12240" w:h="15840"/>
          <w:pgMar w:top="1440" w:right="1440" w:bottom="1440" w:left="1980" w:header="720" w:footer="720" w:gutter="0"/>
          <w:cols w:num="2" w:space="720"/>
          <w:docGrid w:linePitch="360"/>
        </w:sectPr>
      </w:pPr>
      <w:r w:rsidRPr="004241D9">
        <w:rPr>
          <w:rFonts w:ascii="Times New Roman" w:eastAsia="Times New Roman" w:hAnsi="Times New Roman" w:cs="Times New Roman"/>
          <w:sz w:val="24"/>
          <w:szCs w:val="24"/>
        </w:rPr>
        <w:t>d) first inside first out</w:t>
      </w:r>
    </w:p>
    <w:p w:rsidR="00FC211E" w:rsidRPr="004241D9" w:rsidRDefault="00FC211E" w:rsidP="005D67A1">
      <w:pPr>
        <w:spacing w:after="0" w:line="120" w:lineRule="auto"/>
        <w:rPr>
          <w:rFonts w:ascii="Times New Roman" w:hAnsi="Times New Roman" w:cs="Times New Roman"/>
          <w:sz w:val="24"/>
          <w:szCs w:val="24"/>
        </w:rPr>
      </w:pPr>
    </w:p>
    <w:p w:rsidR="00534C19" w:rsidRPr="004241D9" w:rsidRDefault="00FC211E" w:rsidP="00534C19">
      <w:pPr>
        <w:spacing w:after="0"/>
      </w:pPr>
      <w:r w:rsidRPr="004241D9">
        <w:rPr>
          <w:rFonts w:ascii="Times New Roman" w:hAnsi="Times New Roman" w:cs="Times New Roman"/>
          <w:sz w:val="24"/>
          <w:szCs w:val="24"/>
        </w:rPr>
        <w:t xml:space="preserve">3. </w:t>
      </w:r>
      <w:r w:rsidR="00534C19" w:rsidRPr="004241D9">
        <w:t> </w:t>
      </w:r>
      <w:r w:rsidR="00534C19" w:rsidRPr="004241D9">
        <w:rPr>
          <w:rFonts w:ascii="Times New Roman" w:hAnsi="Times New Roman" w:cs="Times New Roman"/>
          <w:sz w:val="24"/>
          <w:szCs w:val="24"/>
        </w:rPr>
        <w:t>In a hospital pharmacy, which of the following is the most effective strategy to enhance safety and minimize the incidence of interpretation errors associated with verbal medication orders?</w:t>
      </w:r>
    </w:p>
    <w:p w:rsidR="00534C19" w:rsidRPr="004241D9" w:rsidRDefault="00016019" w:rsidP="00534C19">
      <w:pPr>
        <w:pStyle w:val="ListParagraph"/>
        <w:numPr>
          <w:ilvl w:val="0"/>
          <w:numId w:val="34"/>
        </w:numPr>
        <w:spacing w:after="0" w:line="240" w:lineRule="auto"/>
        <w:ind w:left="630" w:hanging="270"/>
        <w:rPr>
          <w:rFonts w:ascii="Times New Roman" w:hAnsi="Times New Roman" w:cs="Times New Roman"/>
          <w:sz w:val="24"/>
          <w:szCs w:val="24"/>
        </w:rPr>
      </w:pPr>
      <w:r>
        <w:rPr>
          <w:rFonts w:ascii="Times New Roman" w:hAnsi="Times New Roman" w:cs="Times New Roman"/>
          <w:sz w:val="24"/>
          <w:szCs w:val="24"/>
        </w:rPr>
        <w:t>u</w:t>
      </w:r>
      <w:r w:rsidR="00534C19" w:rsidRPr="004241D9">
        <w:rPr>
          <w:rFonts w:ascii="Times New Roman" w:hAnsi="Times New Roman" w:cs="Times New Roman"/>
          <w:sz w:val="24"/>
          <w:szCs w:val="24"/>
        </w:rPr>
        <w:t>se of bar code technology on medication orders</w:t>
      </w:r>
    </w:p>
    <w:p w:rsidR="00534C19" w:rsidRPr="004241D9" w:rsidRDefault="00016019" w:rsidP="00534C19">
      <w:pPr>
        <w:pStyle w:val="ListParagraph"/>
        <w:numPr>
          <w:ilvl w:val="0"/>
          <w:numId w:val="34"/>
        </w:numPr>
        <w:spacing w:after="0" w:line="240" w:lineRule="auto"/>
        <w:ind w:left="630" w:hanging="270"/>
        <w:rPr>
          <w:rFonts w:ascii="Times New Roman" w:hAnsi="Times New Roman" w:cs="Times New Roman"/>
          <w:sz w:val="24"/>
          <w:szCs w:val="24"/>
        </w:rPr>
      </w:pPr>
      <w:r>
        <w:rPr>
          <w:rFonts w:ascii="Times New Roman" w:hAnsi="Times New Roman" w:cs="Times New Roman"/>
          <w:sz w:val="24"/>
          <w:szCs w:val="24"/>
        </w:rPr>
        <w:t>r</w:t>
      </w:r>
      <w:r w:rsidR="00534C19" w:rsidRPr="004241D9">
        <w:rPr>
          <w:rFonts w:ascii="Times New Roman" w:hAnsi="Times New Roman" w:cs="Times New Roman"/>
          <w:sz w:val="24"/>
          <w:szCs w:val="24"/>
        </w:rPr>
        <w:t>equirement for a read-back to the prescriber of all verbal orders</w:t>
      </w:r>
    </w:p>
    <w:p w:rsidR="00534C19" w:rsidRPr="004241D9" w:rsidRDefault="00016019" w:rsidP="00534C19">
      <w:pPr>
        <w:pStyle w:val="ListParagraph"/>
        <w:numPr>
          <w:ilvl w:val="0"/>
          <w:numId w:val="34"/>
        </w:numPr>
        <w:spacing w:after="0" w:line="240" w:lineRule="auto"/>
        <w:ind w:left="630" w:hanging="270"/>
        <w:rPr>
          <w:rFonts w:ascii="Times New Roman" w:hAnsi="Times New Roman" w:cs="Times New Roman"/>
          <w:sz w:val="24"/>
          <w:szCs w:val="24"/>
        </w:rPr>
      </w:pPr>
      <w:r>
        <w:rPr>
          <w:rFonts w:ascii="Times New Roman" w:hAnsi="Times New Roman" w:cs="Times New Roman"/>
          <w:sz w:val="24"/>
          <w:szCs w:val="24"/>
        </w:rPr>
        <w:t>u</w:t>
      </w:r>
      <w:r w:rsidR="00534C19" w:rsidRPr="004241D9">
        <w:rPr>
          <w:rFonts w:ascii="Times New Roman" w:hAnsi="Times New Roman" w:cs="Times New Roman"/>
          <w:sz w:val="24"/>
          <w:szCs w:val="24"/>
        </w:rPr>
        <w:t>se of automated dispensing technology</w:t>
      </w:r>
    </w:p>
    <w:p w:rsidR="00534C19" w:rsidRPr="004241D9" w:rsidRDefault="00016019" w:rsidP="00534C19">
      <w:pPr>
        <w:pStyle w:val="ListParagraph"/>
        <w:numPr>
          <w:ilvl w:val="0"/>
          <w:numId w:val="34"/>
        </w:numPr>
        <w:spacing w:after="0" w:line="240" w:lineRule="auto"/>
        <w:ind w:left="630" w:hanging="270"/>
        <w:rPr>
          <w:rFonts w:ascii="Times New Roman" w:hAnsi="Times New Roman" w:cs="Times New Roman"/>
          <w:sz w:val="24"/>
          <w:szCs w:val="24"/>
        </w:rPr>
      </w:pPr>
      <w:r>
        <w:rPr>
          <w:rFonts w:ascii="Times New Roman" w:hAnsi="Times New Roman" w:cs="Times New Roman"/>
          <w:sz w:val="24"/>
          <w:szCs w:val="24"/>
        </w:rPr>
        <w:t>r</w:t>
      </w:r>
      <w:r w:rsidR="00534C19" w:rsidRPr="004241D9">
        <w:rPr>
          <w:rFonts w:ascii="Times New Roman" w:hAnsi="Times New Roman" w:cs="Times New Roman"/>
          <w:sz w:val="24"/>
          <w:szCs w:val="24"/>
        </w:rPr>
        <w:t>estricting the acceptance of verbal orders to oral medications only</w:t>
      </w:r>
    </w:p>
    <w:p w:rsidR="00FC211E" w:rsidRPr="004241D9" w:rsidRDefault="00FC211E" w:rsidP="00534C19">
      <w:pPr>
        <w:spacing w:after="0" w:line="240" w:lineRule="auto"/>
        <w:rPr>
          <w:rFonts w:ascii="Times New Roman" w:hAnsi="Times New Roman" w:cs="Times New Roman"/>
          <w:sz w:val="24"/>
          <w:szCs w:val="24"/>
        </w:rPr>
        <w:sectPr w:rsidR="00FC211E" w:rsidRPr="004241D9" w:rsidSect="003C2699">
          <w:type w:val="continuous"/>
          <w:pgSz w:w="12240" w:h="15840"/>
          <w:pgMar w:top="1440" w:right="1440" w:bottom="1440" w:left="1440" w:header="720" w:footer="720" w:gutter="0"/>
          <w:cols w:space="720"/>
          <w:docGrid w:linePitch="360"/>
        </w:sectPr>
      </w:pPr>
    </w:p>
    <w:p w:rsidR="00FC211E" w:rsidRPr="004241D9" w:rsidRDefault="00FC211E" w:rsidP="00FC211E">
      <w:pPr>
        <w:spacing w:after="0" w:line="240" w:lineRule="auto"/>
        <w:rPr>
          <w:rFonts w:ascii="Times New Roman" w:hAnsi="Times New Roman" w:cs="Times New Roman"/>
          <w:sz w:val="24"/>
          <w:szCs w:val="24"/>
        </w:rPr>
      </w:pPr>
    </w:p>
    <w:p w:rsidR="00FC211E" w:rsidRPr="004241D9" w:rsidRDefault="00FC211E" w:rsidP="00FC211E">
      <w:pPr>
        <w:spacing w:after="0" w:line="240" w:lineRule="auto"/>
        <w:rPr>
          <w:rFonts w:ascii="Times New Roman" w:hAnsi="Times New Roman" w:cs="Times New Roman"/>
          <w:sz w:val="24"/>
          <w:szCs w:val="24"/>
        </w:rPr>
      </w:pPr>
      <w:r w:rsidRPr="004241D9">
        <w:rPr>
          <w:rFonts w:ascii="Times New Roman" w:hAnsi="Times New Roman" w:cs="Times New Roman"/>
          <w:sz w:val="24"/>
          <w:szCs w:val="24"/>
        </w:rPr>
        <w:t>4. Rationale for combining levodopa and carbidopa in the management of Parkinson’s disease is:</w:t>
      </w:r>
    </w:p>
    <w:p w:rsidR="00FC211E" w:rsidRPr="004241D9" w:rsidRDefault="00FC211E" w:rsidP="00730688">
      <w:pPr>
        <w:pStyle w:val="ListParagraph"/>
        <w:numPr>
          <w:ilvl w:val="0"/>
          <w:numId w:val="1"/>
        </w:numPr>
        <w:spacing w:after="0" w:line="240" w:lineRule="auto"/>
        <w:ind w:left="630" w:hanging="270"/>
        <w:rPr>
          <w:rFonts w:ascii="Times New Roman" w:hAnsi="Times New Roman" w:cs="Times New Roman"/>
          <w:sz w:val="24"/>
          <w:szCs w:val="24"/>
        </w:rPr>
      </w:pPr>
      <w:r w:rsidRPr="004241D9">
        <w:rPr>
          <w:rFonts w:ascii="Times New Roman" w:hAnsi="Times New Roman" w:cs="Times New Roman"/>
          <w:sz w:val="24"/>
          <w:szCs w:val="24"/>
        </w:rPr>
        <w:t>carbidopa prevents the breakdown of levodopa before it crosses into the brain</w:t>
      </w:r>
    </w:p>
    <w:p w:rsidR="00FC211E" w:rsidRPr="004241D9" w:rsidRDefault="00FC211E" w:rsidP="00730688">
      <w:pPr>
        <w:pStyle w:val="ListParagraph"/>
        <w:numPr>
          <w:ilvl w:val="0"/>
          <w:numId w:val="1"/>
        </w:numPr>
        <w:spacing w:after="0" w:line="240" w:lineRule="auto"/>
        <w:ind w:left="630" w:hanging="270"/>
        <w:rPr>
          <w:rFonts w:ascii="Times New Roman" w:hAnsi="Times New Roman" w:cs="Times New Roman"/>
          <w:sz w:val="24"/>
          <w:szCs w:val="24"/>
        </w:rPr>
      </w:pPr>
      <w:r w:rsidRPr="004241D9">
        <w:rPr>
          <w:rFonts w:ascii="Times New Roman" w:hAnsi="Times New Roman" w:cs="Times New Roman"/>
          <w:sz w:val="24"/>
          <w:szCs w:val="24"/>
        </w:rPr>
        <w:t>levodopa prevents the breakdown of carbidopa before it crosses into the brain</w:t>
      </w:r>
    </w:p>
    <w:p w:rsidR="00FC211E" w:rsidRPr="004241D9" w:rsidRDefault="00FC211E" w:rsidP="00730688">
      <w:pPr>
        <w:pStyle w:val="ListParagraph"/>
        <w:numPr>
          <w:ilvl w:val="0"/>
          <w:numId w:val="1"/>
        </w:numPr>
        <w:spacing w:after="0" w:line="240" w:lineRule="auto"/>
        <w:ind w:left="630" w:hanging="270"/>
        <w:rPr>
          <w:rFonts w:ascii="Times New Roman" w:hAnsi="Times New Roman" w:cs="Times New Roman"/>
          <w:sz w:val="24"/>
          <w:szCs w:val="24"/>
        </w:rPr>
      </w:pPr>
      <w:r w:rsidRPr="004241D9">
        <w:rPr>
          <w:rFonts w:ascii="Times New Roman" w:hAnsi="Times New Roman" w:cs="Times New Roman"/>
          <w:sz w:val="24"/>
          <w:szCs w:val="24"/>
        </w:rPr>
        <w:t>the combination allows lower doses of carbidopa to be used</w:t>
      </w:r>
    </w:p>
    <w:p w:rsidR="00FC211E" w:rsidRPr="004241D9" w:rsidRDefault="00FC211E" w:rsidP="00730688">
      <w:pPr>
        <w:pStyle w:val="ListParagraph"/>
        <w:numPr>
          <w:ilvl w:val="0"/>
          <w:numId w:val="1"/>
        </w:numPr>
        <w:spacing w:after="0" w:line="240" w:lineRule="auto"/>
        <w:ind w:left="630" w:hanging="270"/>
        <w:rPr>
          <w:rFonts w:ascii="Times New Roman" w:hAnsi="Times New Roman" w:cs="Times New Roman"/>
          <w:sz w:val="24"/>
          <w:szCs w:val="24"/>
        </w:rPr>
      </w:pPr>
      <w:r w:rsidRPr="004241D9">
        <w:rPr>
          <w:rFonts w:ascii="Times New Roman" w:hAnsi="Times New Roman" w:cs="Times New Roman"/>
          <w:sz w:val="24"/>
          <w:szCs w:val="24"/>
        </w:rPr>
        <w:t>all of the above</w:t>
      </w:r>
    </w:p>
    <w:p w:rsidR="00FC211E" w:rsidRPr="004241D9" w:rsidRDefault="00FC211E" w:rsidP="00FC211E">
      <w:pPr>
        <w:autoSpaceDE w:val="0"/>
        <w:autoSpaceDN w:val="0"/>
        <w:adjustRightInd w:val="0"/>
        <w:spacing w:after="0" w:line="240" w:lineRule="auto"/>
        <w:rPr>
          <w:rFonts w:ascii="Times New Roman" w:eastAsia="Times-Roman" w:hAnsi="Times New Roman" w:cs="Times New Roman"/>
          <w:sz w:val="24"/>
          <w:szCs w:val="24"/>
        </w:rPr>
        <w:sectPr w:rsidR="00FC211E" w:rsidRPr="004241D9" w:rsidSect="003C2699">
          <w:type w:val="continuous"/>
          <w:pgSz w:w="12240" w:h="15840"/>
          <w:pgMar w:top="1440" w:right="1440" w:bottom="1440" w:left="1440" w:header="720" w:footer="720" w:gutter="0"/>
          <w:cols w:space="720"/>
          <w:docGrid w:linePitch="360"/>
        </w:sectPr>
      </w:pPr>
    </w:p>
    <w:p w:rsidR="00FC211E" w:rsidRPr="004241D9" w:rsidRDefault="00FC211E" w:rsidP="002E0F4C">
      <w:pPr>
        <w:spacing w:after="0" w:line="240" w:lineRule="auto"/>
        <w:rPr>
          <w:rFonts w:ascii="Times New Roman" w:eastAsia="Times-Roman" w:hAnsi="Times New Roman" w:cs="Times New Roman"/>
          <w:sz w:val="24"/>
          <w:szCs w:val="24"/>
        </w:rPr>
        <w:sectPr w:rsidR="00FC211E" w:rsidRPr="004241D9" w:rsidSect="003C2699">
          <w:type w:val="continuous"/>
          <w:pgSz w:w="12240" w:h="15840"/>
          <w:pgMar w:top="1440" w:right="1440" w:bottom="1440" w:left="1440" w:header="720" w:footer="720" w:gutter="0"/>
          <w:cols w:num="2" w:space="720"/>
          <w:docGrid w:linePitch="360"/>
        </w:sectPr>
      </w:pPr>
    </w:p>
    <w:p w:rsidR="00FC211E" w:rsidRPr="004241D9" w:rsidRDefault="00FC211E" w:rsidP="00FC211E">
      <w:pPr>
        <w:spacing w:after="0" w:line="240" w:lineRule="auto"/>
        <w:rPr>
          <w:rFonts w:ascii="Times New Roman" w:eastAsia="Times-Roman" w:hAnsi="Times New Roman" w:cs="Times New Roman"/>
          <w:sz w:val="24"/>
          <w:szCs w:val="24"/>
        </w:rPr>
      </w:pPr>
      <w:r w:rsidRPr="004241D9">
        <w:rPr>
          <w:rFonts w:ascii="Times New Roman" w:eastAsia="Times-Roman" w:hAnsi="Times New Roman" w:cs="Times New Roman"/>
          <w:sz w:val="24"/>
          <w:szCs w:val="24"/>
        </w:rPr>
        <w:lastRenderedPageBreak/>
        <w:t>5. Say you are filling up your annual indent in December 2013. You have 20,000 capsules of amoxicillin expiring in 31/6/2014 and your Average Monthly Use (AMU) for amoxicillin is 1620. How much quantity of amoxicillin will you be mobilizing to other health centres?</w:t>
      </w:r>
    </w:p>
    <w:p w:rsidR="00FC211E" w:rsidRPr="004241D9" w:rsidRDefault="00FC211E" w:rsidP="00FC211E">
      <w:pPr>
        <w:pStyle w:val="ListParagraph"/>
        <w:numPr>
          <w:ilvl w:val="0"/>
          <w:numId w:val="2"/>
        </w:numPr>
        <w:spacing w:after="0" w:line="240" w:lineRule="auto"/>
        <w:rPr>
          <w:rFonts w:ascii="Times New Roman" w:eastAsia="Times-Roman" w:hAnsi="Times New Roman" w:cs="Times New Roman"/>
          <w:sz w:val="24"/>
          <w:szCs w:val="24"/>
        </w:rPr>
        <w:sectPr w:rsidR="00FC211E" w:rsidRPr="004241D9" w:rsidSect="003C2699">
          <w:type w:val="continuous"/>
          <w:pgSz w:w="12240" w:h="15840"/>
          <w:pgMar w:top="1440" w:right="1440" w:bottom="1440" w:left="1440" w:header="720" w:footer="720" w:gutter="0"/>
          <w:cols w:space="720"/>
          <w:docGrid w:linePitch="360"/>
        </w:sectPr>
      </w:pPr>
    </w:p>
    <w:p w:rsidR="00FC211E" w:rsidRPr="004241D9" w:rsidRDefault="00FC211E" w:rsidP="00730688">
      <w:pPr>
        <w:pStyle w:val="ListParagraph"/>
        <w:numPr>
          <w:ilvl w:val="0"/>
          <w:numId w:val="2"/>
        </w:numPr>
        <w:spacing w:after="0" w:line="240" w:lineRule="auto"/>
        <w:ind w:left="630" w:hanging="270"/>
        <w:rPr>
          <w:rFonts w:ascii="Times New Roman" w:eastAsia="Times-Roman" w:hAnsi="Times New Roman" w:cs="Times New Roman"/>
          <w:sz w:val="24"/>
          <w:szCs w:val="24"/>
        </w:rPr>
      </w:pPr>
      <w:r w:rsidRPr="004241D9">
        <w:rPr>
          <w:rFonts w:ascii="Times New Roman" w:eastAsia="Times-Roman" w:hAnsi="Times New Roman" w:cs="Times New Roman"/>
          <w:sz w:val="24"/>
          <w:szCs w:val="24"/>
        </w:rPr>
        <w:lastRenderedPageBreak/>
        <w:t>10280</w:t>
      </w:r>
    </w:p>
    <w:p w:rsidR="00FC211E" w:rsidRPr="004241D9" w:rsidRDefault="00FC211E" w:rsidP="00730688">
      <w:pPr>
        <w:pStyle w:val="ListParagraph"/>
        <w:numPr>
          <w:ilvl w:val="0"/>
          <w:numId w:val="2"/>
        </w:numPr>
        <w:spacing w:after="0" w:line="240" w:lineRule="auto"/>
        <w:ind w:left="630" w:hanging="270"/>
        <w:rPr>
          <w:rFonts w:ascii="Times New Roman" w:eastAsia="Times-Roman" w:hAnsi="Times New Roman" w:cs="Times New Roman"/>
          <w:sz w:val="24"/>
          <w:szCs w:val="24"/>
        </w:rPr>
      </w:pPr>
      <w:r w:rsidRPr="004241D9">
        <w:rPr>
          <w:rFonts w:ascii="Times New Roman" w:eastAsia="Times-Roman" w:hAnsi="Times New Roman" w:cs="Times New Roman"/>
          <w:sz w:val="24"/>
          <w:szCs w:val="24"/>
        </w:rPr>
        <w:t>9720</w:t>
      </w:r>
    </w:p>
    <w:p w:rsidR="00FC211E" w:rsidRPr="004241D9" w:rsidRDefault="00FC211E" w:rsidP="00730688">
      <w:pPr>
        <w:pStyle w:val="ListParagraph"/>
        <w:numPr>
          <w:ilvl w:val="0"/>
          <w:numId w:val="2"/>
        </w:numPr>
        <w:spacing w:after="0" w:line="240" w:lineRule="auto"/>
        <w:ind w:left="630" w:hanging="270"/>
        <w:rPr>
          <w:rFonts w:ascii="Times New Roman" w:eastAsia="Times-Roman" w:hAnsi="Times New Roman" w:cs="Times New Roman"/>
          <w:sz w:val="24"/>
          <w:szCs w:val="24"/>
        </w:rPr>
      </w:pPr>
      <w:r w:rsidRPr="004241D9">
        <w:rPr>
          <w:rFonts w:ascii="Times New Roman" w:eastAsia="Times-Roman" w:hAnsi="Times New Roman" w:cs="Times New Roman"/>
          <w:sz w:val="24"/>
          <w:szCs w:val="24"/>
        </w:rPr>
        <w:lastRenderedPageBreak/>
        <w:t>10300</w:t>
      </w:r>
    </w:p>
    <w:p w:rsidR="00FC211E" w:rsidRPr="004241D9" w:rsidRDefault="00FC211E" w:rsidP="00730688">
      <w:pPr>
        <w:pStyle w:val="ListParagraph"/>
        <w:numPr>
          <w:ilvl w:val="0"/>
          <w:numId w:val="2"/>
        </w:numPr>
        <w:spacing w:after="0" w:line="240" w:lineRule="auto"/>
        <w:ind w:left="630" w:hanging="270"/>
        <w:rPr>
          <w:rFonts w:ascii="Times New Roman" w:eastAsia="Times-Roman" w:hAnsi="Times New Roman" w:cs="Times New Roman"/>
          <w:sz w:val="24"/>
          <w:szCs w:val="24"/>
        </w:rPr>
      </w:pPr>
      <w:r w:rsidRPr="004241D9">
        <w:rPr>
          <w:rFonts w:ascii="Times New Roman" w:eastAsia="Times-Roman" w:hAnsi="Times New Roman" w:cs="Times New Roman"/>
          <w:sz w:val="24"/>
          <w:szCs w:val="24"/>
        </w:rPr>
        <w:t>nil</w:t>
      </w:r>
    </w:p>
    <w:p w:rsidR="00FC211E" w:rsidRPr="004241D9" w:rsidRDefault="00FC211E" w:rsidP="00FC211E">
      <w:pPr>
        <w:spacing w:after="0" w:line="240" w:lineRule="auto"/>
        <w:rPr>
          <w:rFonts w:ascii="Times New Roman" w:eastAsia="Times-Roman" w:hAnsi="Times New Roman" w:cs="Times New Roman"/>
          <w:sz w:val="24"/>
          <w:szCs w:val="24"/>
        </w:rPr>
        <w:sectPr w:rsidR="00FC211E" w:rsidRPr="004241D9" w:rsidSect="003C2699">
          <w:type w:val="continuous"/>
          <w:pgSz w:w="12240" w:h="15840"/>
          <w:pgMar w:top="1440" w:right="1440" w:bottom="1440" w:left="1440" w:header="720" w:footer="720" w:gutter="0"/>
          <w:cols w:num="2" w:space="720"/>
          <w:docGrid w:linePitch="360"/>
        </w:sectPr>
      </w:pPr>
    </w:p>
    <w:p w:rsidR="00FC211E" w:rsidRPr="004241D9" w:rsidRDefault="00FC211E" w:rsidP="002E0F4C">
      <w:pPr>
        <w:spacing w:after="0" w:line="240" w:lineRule="auto"/>
        <w:rPr>
          <w:rFonts w:ascii="Times New Roman" w:eastAsia="Times-Roman" w:hAnsi="Times New Roman" w:cs="Times New Roman"/>
          <w:sz w:val="24"/>
          <w:szCs w:val="24"/>
        </w:rPr>
      </w:pPr>
    </w:p>
    <w:p w:rsidR="00FC211E" w:rsidRPr="004241D9" w:rsidRDefault="00FC211E" w:rsidP="00FC211E">
      <w:pPr>
        <w:spacing w:after="0" w:line="240" w:lineRule="auto"/>
        <w:rPr>
          <w:rFonts w:ascii="Times New Roman" w:eastAsia="Times-Roman" w:hAnsi="Times New Roman" w:cs="Times New Roman"/>
          <w:sz w:val="24"/>
          <w:szCs w:val="24"/>
        </w:rPr>
      </w:pPr>
      <w:r w:rsidRPr="004241D9">
        <w:rPr>
          <w:rFonts w:ascii="Times New Roman" w:eastAsia="Times-Roman" w:hAnsi="Times New Roman" w:cs="Times New Roman"/>
          <w:sz w:val="24"/>
          <w:szCs w:val="24"/>
        </w:rPr>
        <w:t>6. GMP stands for:</w:t>
      </w:r>
    </w:p>
    <w:p w:rsidR="00FC211E" w:rsidRPr="004241D9" w:rsidRDefault="00FC211E" w:rsidP="00FC211E">
      <w:pPr>
        <w:spacing w:after="0" w:line="240" w:lineRule="auto"/>
        <w:rPr>
          <w:rFonts w:ascii="Times New Roman" w:eastAsia="Times-Roman" w:hAnsi="Times New Roman" w:cs="Times New Roman"/>
          <w:sz w:val="24"/>
          <w:szCs w:val="24"/>
        </w:rPr>
        <w:sectPr w:rsidR="00FC211E" w:rsidRPr="004241D9" w:rsidSect="003C2699">
          <w:type w:val="continuous"/>
          <w:pgSz w:w="12240" w:h="15840"/>
          <w:pgMar w:top="1440" w:right="1440" w:bottom="1440" w:left="1440" w:header="720" w:footer="720" w:gutter="0"/>
          <w:cols w:space="720"/>
          <w:docGrid w:linePitch="360"/>
        </w:sectPr>
      </w:pPr>
    </w:p>
    <w:p w:rsidR="00FC211E" w:rsidRPr="004241D9" w:rsidRDefault="00016019" w:rsidP="00730688">
      <w:pPr>
        <w:pStyle w:val="ListParagraph"/>
        <w:numPr>
          <w:ilvl w:val="0"/>
          <w:numId w:val="3"/>
        </w:numPr>
        <w:spacing w:after="0" w:line="240" w:lineRule="auto"/>
        <w:ind w:left="630" w:hanging="270"/>
        <w:rPr>
          <w:rFonts w:ascii="Times New Roman" w:eastAsia="Times-Roman" w:hAnsi="Times New Roman" w:cs="Times New Roman"/>
          <w:sz w:val="24"/>
          <w:szCs w:val="24"/>
        </w:rPr>
      </w:pPr>
      <w:r>
        <w:rPr>
          <w:rFonts w:ascii="Times New Roman" w:eastAsia="Times-Roman" w:hAnsi="Times New Roman" w:cs="Times New Roman"/>
          <w:sz w:val="24"/>
          <w:szCs w:val="24"/>
        </w:rPr>
        <w:lastRenderedPageBreak/>
        <w:t>g</w:t>
      </w:r>
      <w:r w:rsidR="00D529D2">
        <w:rPr>
          <w:rFonts w:ascii="Times New Roman" w:eastAsia="Times-Roman" w:hAnsi="Times New Roman" w:cs="Times New Roman"/>
          <w:sz w:val="24"/>
          <w:szCs w:val="24"/>
        </w:rPr>
        <w:t>ood manufacturing p</w:t>
      </w:r>
      <w:r w:rsidR="00FC211E" w:rsidRPr="004241D9">
        <w:rPr>
          <w:rFonts w:ascii="Times New Roman" w:eastAsia="Times-Roman" w:hAnsi="Times New Roman" w:cs="Times New Roman"/>
          <w:sz w:val="24"/>
          <w:szCs w:val="24"/>
        </w:rPr>
        <w:t>ractices</w:t>
      </w:r>
    </w:p>
    <w:p w:rsidR="00FC211E" w:rsidRPr="004241D9" w:rsidRDefault="00016019" w:rsidP="00730688">
      <w:pPr>
        <w:pStyle w:val="ListParagraph"/>
        <w:numPr>
          <w:ilvl w:val="0"/>
          <w:numId w:val="3"/>
        </w:numPr>
        <w:spacing w:after="0" w:line="240" w:lineRule="auto"/>
        <w:ind w:left="630" w:hanging="270"/>
        <w:rPr>
          <w:rFonts w:ascii="Times New Roman" w:eastAsia="Times-Roman" w:hAnsi="Times New Roman" w:cs="Times New Roman"/>
          <w:sz w:val="24"/>
          <w:szCs w:val="24"/>
        </w:rPr>
      </w:pPr>
      <w:r>
        <w:rPr>
          <w:rFonts w:ascii="Times New Roman" w:eastAsia="Times-Roman" w:hAnsi="Times New Roman" w:cs="Times New Roman"/>
          <w:sz w:val="24"/>
          <w:szCs w:val="24"/>
        </w:rPr>
        <w:t>g</w:t>
      </w:r>
      <w:r w:rsidR="00D529D2">
        <w:rPr>
          <w:rFonts w:ascii="Times New Roman" w:eastAsia="Times-Roman" w:hAnsi="Times New Roman" w:cs="Times New Roman"/>
          <w:sz w:val="24"/>
          <w:szCs w:val="24"/>
        </w:rPr>
        <w:t>ood m</w:t>
      </w:r>
      <w:r w:rsidR="00FC211E" w:rsidRPr="004241D9">
        <w:rPr>
          <w:rFonts w:ascii="Times New Roman" w:eastAsia="Times-Roman" w:hAnsi="Times New Roman" w:cs="Times New Roman"/>
          <w:sz w:val="24"/>
          <w:szCs w:val="24"/>
        </w:rPr>
        <w:t xml:space="preserve">anufacturing </w:t>
      </w:r>
      <w:r w:rsidR="00D529D2">
        <w:rPr>
          <w:rFonts w:ascii="Times New Roman" w:eastAsia="Times-Roman" w:hAnsi="Times New Roman" w:cs="Times New Roman"/>
          <w:sz w:val="24"/>
          <w:szCs w:val="24"/>
        </w:rPr>
        <w:t>p</w:t>
      </w:r>
      <w:r w:rsidR="00FC211E" w:rsidRPr="004241D9">
        <w:rPr>
          <w:rFonts w:ascii="Times New Roman" w:eastAsia="Times-Roman" w:hAnsi="Times New Roman" w:cs="Times New Roman"/>
          <w:sz w:val="24"/>
          <w:szCs w:val="24"/>
        </w:rPr>
        <w:t>olicies</w:t>
      </w:r>
    </w:p>
    <w:p w:rsidR="00FC211E" w:rsidRPr="004241D9" w:rsidRDefault="00016019" w:rsidP="00730688">
      <w:pPr>
        <w:pStyle w:val="ListParagraph"/>
        <w:numPr>
          <w:ilvl w:val="0"/>
          <w:numId w:val="3"/>
        </w:numPr>
        <w:spacing w:after="0" w:line="240" w:lineRule="auto"/>
        <w:ind w:left="630" w:hanging="270"/>
        <w:rPr>
          <w:rFonts w:ascii="Times New Roman" w:eastAsia="Times-Roman" w:hAnsi="Times New Roman" w:cs="Times New Roman"/>
          <w:sz w:val="24"/>
          <w:szCs w:val="24"/>
        </w:rPr>
      </w:pPr>
      <w:r>
        <w:rPr>
          <w:rFonts w:ascii="Times New Roman" w:eastAsia="Times-Roman" w:hAnsi="Times New Roman" w:cs="Times New Roman"/>
          <w:sz w:val="24"/>
          <w:szCs w:val="24"/>
        </w:rPr>
        <w:lastRenderedPageBreak/>
        <w:t>g</w:t>
      </w:r>
      <w:r w:rsidR="00D529D2">
        <w:rPr>
          <w:rFonts w:ascii="Times New Roman" w:eastAsia="Times-Roman" w:hAnsi="Times New Roman" w:cs="Times New Roman"/>
          <w:sz w:val="24"/>
          <w:szCs w:val="24"/>
        </w:rPr>
        <w:t>ood m</w:t>
      </w:r>
      <w:r w:rsidR="00FC211E" w:rsidRPr="004241D9">
        <w:rPr>
          <w:rFonts w:ascii="Times New Roman" w:eastAsia="Times-Roman" w:hAnsi="Times New Roman" w:cs="Times New Roman"/>
          <w:sz w:val="24"/>
          <w:szCs w:val="24"/>
        </w:rPr>
        <w:t xml:space="preserve">anufacturing </w:t>
      </w:r>
      <w:r w:rsidR="00D529D2">
        <w:rPr>
          <w:rFonts w:ascii="Times New Roman" w:eastAsia="Times-Roman" w:hAnsi="Times New Roman" w:cs="Times New Roman"/>
          <w:sz w:val="24"/>
          <w:szCs w:val="24"/>
        </w:rPr>
        <w:t>p</w:t>
      </w:r>
      <w:r w:rsidR="00FC211E" w:rsidRPr="004241D9">
        <w:rPr>
          <w:rFonts w:ascii="Times New Roman" w:eastAsia="Times-Roman" w:hAnsi="Times New Roman" w:cs="Times New Roman"/>
          <w:sz w:val="24"/>
          <w:szCs w:val="24"/>
        </w:rPr>
        <w:t>erformances</w:t>
      </w:r>
    </w:p>
    <w:p w:rsidR="00FC211E" w:rsidRPr="004241D9" w:rsidRDefault="00FC211E" w:rsidP="00730688">
      <w:pPr>
        <w:pStyle w:val="ListParagraph"/>
        <w:numPr>
          <w:ilvl w:val="0"/>
          <w:numId w:val="3"/>
        </w:numPr>
        <w:spacing w:after="0" w:line="240" w:lineRule="auto"/>
        <w:ind w:left="630" w:hanging="270"/>
        <w:rPr>
          <w:rFonts w:ascii="Times New Roman" w:eastAsia="Times-Roman" w:hAnsi="Times New Roman" w:cs="Times New Roman"/>
          <w:sz w:val="24"/>
          <w:szCs w:val="24"/>
        </w:rPr>
        <w:sectPr w:rsidR="00FC211E" w:rsidRPr="004241D9" w:rsidSect="003C2699">
          <w:type w:val="continuous"/>
          <w:pgSz w:w="12240" w:h="15840"/>
          <w:pgMar w:top="1440" w:right="1440" w:bottom="1440" w:left="1440" w:header="720" w:footer="720" w:gutter="0"/>
          <w:cols w:num="2" w:space="720"/>
          <w:docGrid w:linePitch="360"/>
        </w:sectPr>
      </w:pPr>
      <w:r w:rsidRPr="004241D9">
        <w:rPr>
          <w:rFonts w:ascii="Times New Roman" w:eastAsia="Times-Roman" w:hAnsi="Times New Roman" w:cs="Times New Roman"/>
          <w:sz w:val="24"/>
          <w:szCs w:val="24"/>
        </w:rPr>
        <w:t>none of the above</w:t>
      </w:r>
    </w:p>
    <w:p w:rsidR="00FC211E" w:rsidRPr="004241D9" w:rsidRDefault="00FC211E" w:rsidP="00FC211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num="2" w:space="720"/>
          <w:docGrid w:linePitch="360"/>
        </w:sectPr>
      </w:pPr>
    </w:p>
    <w:p w:rsidR="00534C19" w:rsidRPr="004241D9" w:rsidRDefault="00FC211E" w:rsidP="00534C19">
      <w:pPr>
        <w:pStyle w:val="NormalWeb"/>
        <w:spacing w:before="0" w:beforeAutospacing="0" w:after="0" w:afterAutospacing="0"/>
      </w:pPr>
      <w:r w:rsidRPr="004241D9">
        <w:rPr>
          <w:rFonts w:ascii="Bookman Old Style" w:hAnsi="Bookman Old Style"/>
        </w:rPr>
        <w:lastRenderedPageBreak/>
        <w:t xml:space="preserve">7. </w:t>
      </w:r>
      <w:r w:rsidR="00534C19" w:rsidRPr="004241D9">
        <w:t>Which of the following drug orders is incomplete and requires follow-up with the prescriber?</w:t>
      </w:r>
    </w:p>
    <w:p w:rsidR="00534C19" w:rsidRPr="004241D9" w:rsidRDefault="00534C19" w:rsidP="00534C19">
      <w:pPr>
        <w:pStyle w:val="NormalWeb"/>
        <w:numPr>
          <w:ilvl w:val="0"/>
          <w:numId w:val="33"/>
        </w:numPr>
        <w:spacing w:before="0" w:beforeAutospacing="0" w:after="0" w:afterAutospacing="0"/>
        <w:ind w:left="630" w:hanging="270"/>
      </w:pPr>
      <w:r w:rsidRPr="004241D9">
        <w:t>azithromycin 250 mg, 2 tabs day 1 and 1 tab days 2-5</w:t>
      </w:r>
    </w:p>
    <w:p w:rsidR="00534C19" w:rsidRPr="004241D9" w:rsidRDefault="00534C19" w:rsidP="00534C19">
      <w:pPr>
        <w:pStyle w:val="NormalWeb"/>
        <w:numPr>
          <w:ilvl w:val="0"/>
          <w:numId w:val="33"/>
        </w:numPr>
        <w:spacing w:before="0" w:beforeAutospacing="0" w:after="0" w:afterAutospacing="0"/>
        <w:ind w:left="630" w:hanging="270"/>
      </w:pPr>
      <w:r w:rsidRPr="004241D9">
        <w:t>fluticasone 100 mcg spray, 1 or 2 sprays in each nostril bid x 1 bottle</w:t>
      </w:r>
    </w:p>
    <w:p w:rsidR="00534C19" w:rsidRPr="004241D9" w:rsidRDefault="00534C19" w:rsidP="00534C19">
      <w:pPr>
        <w:pStyle w:val="NormalWeb"/>
        <w:numPr>
          <w:ilvl w:val="0"/>
          <w:numId w:val="33"/>
        </w:numPr>
        <w:spacing w:before="0" w:beforeAutospacing="0" w:after="0" w:afterAutospacing="0"/>
        <w:ind w:left="630" w:hanging="270"/>
      </w:pPr>
      <w:r w:rsidRPr="004241D9">
        <w:t> losartan, 50 mg daily x 1 month</w:t>
      </w:r>
    </w:p>
    <w:p w:rsidR="00534C19" w:rsidRPr="004241D9" w:rsidRDefault="00534C19" w:rsidP="00534C19">
      <w:pPr>
        <w:pStyle w:val="NormalWeb"/>
        <w:numPr>
          <w:ilvl w:val="0"/>
          <w:numId w:val="33"/>
        </w:numPr>
        <w:spacing w:before="0" w:beforeAutospacing="0" w:after="0" w:afterAutospacing="0"/>
        <w:ind w:left="630" w:hanging="270"/>
      </w:pPr>
      <w:r w:rsidRPr="004241D9">
        <w:t> simvastatin, 1 tab hs for 3 months</w:t>
      </w:r>
    </w:p>
    <w:p w:rsidR="00FC211E" w:rsidRPr="004241D9" w:rsidRDefault="00FC211E" w:rsidP="00534C19">
      <w:pPr>
        <w:spacing w:after="0" w:line="240" w:lineRule="auto"/>
        <w:jc w:val="both"/>
        <w:rPr>
          <w:rFonts w:ascii="Times New Roman" w:eastAsia="Times New Roman" w:hAnsi="Times New Roman" w:cs="Times New Roman"/>
          <w:sz w:val="24"/>
          <w:szCs w:val="24"/>
        </w:rPr>
        <w:sectPr w:rsidR="00FC211E" w:rsidRPr="004241D9" w:rsidSect="00534C19">
          <w:type w:val="continuous"/>
          <w:pgSz w:w="12240" w:h="15840"/>
          <w:pgMar w:top="1440" w:right="1440" w:bottom="1440" w:left="1440" w:header="720" w:footer="720" w:gutter="0"/>
          <w:cols w:space="720"/>
          <w:docGrid w:linePitch="360"/>
        </w:sectPr>
      </w:pPr>
    </w:p>
    <w:p w:rsidR="00FC211E" w:rsidRPr="004241D9" w:rsidRDefault="00FC211E" w:rsidP="00FC211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num="2" w:space="720"/>
          <w:docGrid w:linePitch="360"/>
        </w:sectPr>
      </w:pPr>
    </w:p>
    <w:p w:rsidR="00E84C19" w:rsidRPr="004241D9" w:rsidRDefault="00FC211E" w:rsidP="00FC211E">
      <w:p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 xml:space="preserve">8. </w:t>
      </w:r>
      <w:r w:rsidR="00E84C19" w:rsidRPr="004241D9">
        <w:rPr>
          <w:rFonts w:ascii="Times New Roman" w:eastAsia="Times New Roman" w:hAnsi="Times New Roman" w:cs="Times New Roman"/>
          <w:sz w:val="24"/>
          <w:szCs w:val="24"/>
        </w:rPr>
        <w:t xml:space="preserve">Metoprolol is </w:t>
      </w:r>
      <w:r w:rsidR="001B5072" w:rsidRPr="004241D9">
        <w:rPr>
          <w:rFonts w:ascii="Times New Roman" w:eastAsia="Times New Roman" w:hAnsi="Times New Roman" w:cs="Times New Roman"/>
          <w:sz w:val="24"/>
          <w:szCs w:val="24"/>
        </w:rPr>
        <w:t>preferred</w:t>
      </w:r>
      <w:r w:rsidR="00E84C19" w:rsidRPr="004241D9">
        <w:rPr>
          <w:rFonts w:ascii="Times New Roman" w:eastAsia="Times New Roman" w:hAnsi="Times New Roman" w:cs="Times New Roman"/>
          <w:sz w:val="24"/>
          <w:szCs w:val="24"/>
        </w:rPr>
        <w:t xml:space="preserve"> over propranolol in some patients because it</w:t>
      </w:r>
    </w:p>
    <w:p w:rsidR="00E84C19" w:rsidRPr="004241D9" w:rsidRDefault="00E84C19" w:rsidP="00730688">
      <w:p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 xml:space="preserve">a) causes less </w:t>
      </w:r>
      <w:r w:rsidR="00D529D2" w:rsidRPr="004241D9">
        <w:rPr>
          <w:rFonts w:ascii="Times New Roman" w:eastAsia="Times New Roman" w:hAnsi="Times New Roman" w:cs="Times New Roman"/>
          <w:sz w:val="24"/>
          <w:szCs w:val="24"/>
        </w:rPr>
        <w:t>cardio depression</w:t>
      </w:r>
    </w:p>
    <w:p w:rsidR="00E84C19" w:rsidRPr="004241D9" w:rsidRDefault="00E84C19" w:rsidP="00730688">
      <w:p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b) has both alpha- a</w:t>
      </w:r>
      <w:r w:rsidR="00283C03">
        <w:rPr>
          <w:rFonts w:ascii="Times New Roman" w:eastAsia="Times New Roman" w:hAnsi="Times New Roman" w:cs="Times New Roman"/>
          <w:sz w:val="24"/>
          <w:szCs w:val="24"/>
        </w:rPr>
        <w:t>n</w:t>
      </w:r>
      <w:r w:rsidRPr="004241D9">
        <w:rPr>
          <w:rFonts w:ascii="Times New Roman" w:eastAsia="Times New Roman" w:hAnsi="Times New Roman" w:cs="Times New Roman"/>
          <w:sz w:val="24"/>
          <w:szCs w:val="24"/>
        </w:rPr>
        <w:t>d beta-adrenoceptor blocking effects</w:t>
      </w:r>
    </w:p>
    <w:p w:rsidR="00E84C19" w:rsidRPr="004241D9" w:rsidRDefault="00E84C19" w:rsidP="00730688">
      <w:p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c) is less likely to cause bronchoconstriction</w:t>
      </w:r>
    </w:p>
    <w:p w:rsidR="00E84C19" w:rsidRPr="004241D9" w:rsidRDefault="00E84C19" w:rsidP="00730688">
      <w:p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d) is more effective as an antiarrhythmic</w:t>
      </w:r>
    </w:p>
    <w:p w:rsidR="00E84C19" w:rsidRPr="004241D9" w:rsidRDefault="00E84C19" w:rsidP="00FC211E">
      <w:pPr>
        <w:spacing w:after="0" w:line="240" w:lineRule="auto"/>
        <w:rPr>
          <w:rFonts w:ascii="Times New Roman" w:eastAsia="Times New Roman" w:hAnsi="Times New Roman" w:cs="Times New Roman"/>
          <w:sz w:val="24"/>
          <w:szCs w:val="24"/>
        </w:rPr>
      </w:pPr>
    </w:p>
    <w:p w:rsidR="001C39A5" w:rsidRPr="004241D9" w:rsidRDefault="00FC211E" w:rsidP="001C39A5">
      <w:pPr>
        <w:pStyle w:val="NormalWeb"/>
        <w:spacing w:before="0" w:beforeAutospacing="0" w:after="0" w:afterAutospacing="0"/>
      </w:pPr>
      <w:r w:rsidRPr="004241D9">
        <w:t xml:space="preserve">9. </w:t>
      </w:r>
      <w:r w:rsidR="001C39A5" w:rsidRPr="004241D9">
        <w:t>Which of the following characteristics is the most important for assessing the bioequivalence of two brands of a pharmaceutical dosage form?</w:t>
      </w:r>
    </w:p>
    <w:p w:rsidR="001C39A5" w:rsidRPr="004241D9" w:rsidRDefault="00016019" w:rsidP="001C39A5">
      <w:pPr>
        <w:pStyle w:val="NormalWeb"/>
        <w:spacing w:before="0" w:beforeAutospacing="0" w:after="0" w:afterAutospacing="0"/>
        <w:ind w:left="630" w:hanging="270"/>
      </w:pPr>
      <w:r>
        <w:t>a) t</w:t>
      </w:r>
      <w:r w:rsidR="001C39A5" w:rsidRPr="004241D9">
        <w:t>aste </w:t>
      </w:r>
    </w:p>
    <w:p w:rsidR="001C39A5" w:rsidRPr="004241D9" w:rsidRDefault="001C39A5" w:rsidP="001C39A5">
      <w:pPr>
        <w:pStyle w:val="NormalWeb"/>
        <w:spacing w:before="0" w:beforeAutospacing="0" w:after="0" w:afterAutospacing="0"/>
        <w:ind w:left="630" w:hanging="270"/>
      </w:pPr>
      <w:r w:rsidRPr="004241D9">
        <w:t xml:space="preserve">b) </w:t>
      </w:r>
      <w:r w:rsidR="00016019">
        <w:t>e</w:t>
      </w:r>
      <w:r w:rsidRPr="004241D9">
        <w:t>xcipients</w:t>
      </w:r>
    </w:p>
    <w:p w:rsidR="001C39A5" w:rsidRPr="004241D9" w:rsidRDefault="00016019" w:rsidP="001C39A5">
      <w:pPr>
        <w:pStyle w:val="NormalWeb"/>
        <w:spacing w:before="0" w:beforeAutospacing="0" w:after="0" w:afterAutospacing="0"/>
        <w:ind w:left="630" w:hanging="270"/>
      </w:pPr>
      <w:r>
        <w:t>c) p</w:t>
      </w:r>
      <w:r w:rsidR="001C39A5" w:rsidRPr="004241D9">
        <w:t>hysical appearance</w:t>
      </w:r>
    </w:p>
    <w:p w:rsidR="001C39A5" w:rsidRPr="004241D9" w:rsidRDefault="00016019" w:rsidP="001C39A5">
      <w:pPr>
        <w:pStyle w:val="NormalWeb"/>
        <w:spacing w:before="0" w:beforeAutospacing="0" w:after="0" w:afterAutospacing="0"/>
        <w:ind w:left="630" w:hanging="270"/>
      </w:pPr>
      <w:r>
        <w:t>d) p</w:t>
      </w:r>
      <w:r w:rsidR="001C39A5" w:rsidRPr="004241D9">
        <w:t>harmacokinetic properties</w:t>
      </w:r>
    </w:p>
    <w:p w:rsidR="00FC211E" w:rsidRPr="004241D9" w:rsidRDefault="00FC211E" w:rsidP="001C39A5">
      <w:pPr>
        <w:spacing w:after="0" w:line="240" w:lineRule="auto"/>
        <w:rPr>
          <w:rFonts w:ascii="Times New Roman" w:eastAsia="Times New Roman" w:hAnsi="Times New Roman" w:cs="Times New Roman"/>
          <w:sz w:val="24"/>
          <w:szCs w:val="24"/>
        </w:rPr>
        <w:sectPr w:rsidR="00FC211E" w:rsidRPr="004241D9" w:rsidSect="001C39A5">
          <w:type w:val="continuous"/>
          <w:pgSz w:w="12240" w:h="15840"/>
          <w:pgMar w:top="1440" w:right="1440" w:bottom="1440" w:left="1440" w:header="720" w:footer="720" w:gutter="0"/>
          <w:cols w:space="720"/>
          <w:docGrid w:linePitch="360"/>
        </w:sectPr>
      </w:pPr>
    </w:p>
    <w:p w:rsidR="00FC211E" w:rsidRPr="004241D9" w:rsidRDefault="00FC211E" w:rsidP="00FC211E">
      <w:pPr>
        <w:spacing w:after="0" w:line="240" w:lineRule="auto"/>
        <w:rPr>
          <w:rFonts w:ascii="Times New Roman" w:eastAsia="Times New Roman" w:hAnsi="Times New Roman" w:cs="Times New Roman"/>
          <w:sz w:val="24"/>
          <w:szCs w:val="24"/>
        </w:rPr>
      </w:pPr>
    </w:p>
    <w:p w:rsidR="00FC211E" w:rsidRPr="004241D9" w:rsidRDefault="00FC211E" w:rsidP="00FC211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num="2" w:space="720"/>
          <w:docGrid w:linePitch="360"/>
        </w:sectPr>
      </w:pPr>
    </w:p>
    <w:p w:rsidR="00721C46" w:rsidRPr="004241D9" w:rsidRDefault="00FC211E" w:rsidP="00FC211E">
      <w:p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10.</w:t>
      </w:r>
      <w:r w:rsidR="00721C46" w:rsidRPr="004241D9">
        <w:rPr>
          <w:rFonts w:ascii="Times New Roman" w:eastAsia="Times New Roman" w:hAnsi="Times New Roman" w:cs="Times New Roman"/>
          <w:sz w:val="24"/>
          <w:szCs w:val="24"/>
        </w:rPr>
        <w:t xml:space="preserve"> Which one of the following statements best describes the mechanism of action of ranitidine?</w:t>
      </w:r>
    </w:p>
    <w:p w:rsidR="00FC211E" w:rsidRPr="004241D9" w:rsidRDefault="00FC211E" w:rsidP="00730688">
      <w:pPr>
        <w:pStyle w:val="ListParagraph"/>
        <w:numPr>
          <w:ilvl w:val="0"/>
          <w:numId w:val="9"/>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it interferes with the synthesis of histamine in the body.</w:t>
      </w:r>
    </w:p>
    <w:p w:rsidR="00FC211E" w:rsidRPr="004241D9" w:rsidRDefault="00FC211E" w:rsidP="00730688">
      <w:pPr>
        <w:pStyle w:val="ListParagraph"/>
        <w:numPr>
          <w:ilvl w:val="0"/>
          <w:numId w:val="9"/>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it forms an inactive complex with histamine.</w:t>
      </w:r>
    </w:p>
    <w:p w:rsidR="00FC211E" w:rsidRPr="004241D9" w:rsidRDefault="00FC211E" w:rsidP="00730688">
      <w:pPr>
        <w:pStyle w:val="ListParagraph"/>
        <w:numPr>
          <w:ilvl w:val="0"/>
          <w:numId w:val="9"/>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it stimulates the metabolism of endogenous histamine.</w:t>
      </w:r>
    </w:p>
    <w:p w:rsidR="00FC211E" w:rsidRPr="004241D9" w:rsidRDefault="00FC211E" w:rsidP="00730688">
      <w:pPr>
        <w:pStyle w:val="ListParagraph"/>
        <w:numPr>
          <w:ilvl w:val="0"/>
          <w:numId w:val="9"/>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it blocks the receptor sites on which histamine acts.</w:t>
      </w:r>
    </w:p>
    <w:p w:rsidR="00FC211E" w:rsidRPr="004241D9" w:rsidRDefault="00FC211E" w:rsidP="00FC211E">
      <w:pPr>
        <w:spacing w:after="0" w:line="240" w:lineRule="auto"/>
        <w:rPr>
          <w:rFonts w:ascii="Times New Roman" w:eastAsia="Times New Roman" w:hAnsi="Times New Roman" w:cs="Times New Roman"/>
          <w:sz w:val="24"/>
          <w:szCs w:val="24"/>
        </w:rPr>
      </w:pPr>
    </w:p>
    <w:p w:rsidR="00966603" w:rsidRPr="004241D9" w:rsidRDefault="00FC211E" w:rsidP="00FC211E">
      <w:p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11.</w:t>
      </w:r>
      <w:r w:rsidR="00966603" w:rsidRPr="004241D9">
        <w:rPr>
          <w:rFonts w:ascii="Times New Roman" w:eastAsia="Times New Roman" w:hAnsi="Times New Roman" w:cs="Times New Roman"/>
          <w:sz w:val="24"/>
          <w:szCs w:val="24"/>
        </w:rPr>
        <w:t xml:space="preserve"> Which one of the following is a mechanism underlying the resistance of strains of </w:t>
      </w:r>
      <w:r w:rsidR="00966603" w:rsidRPr="004241D9">
        <w:rPr>
          <w:rFonts w:ascii="Times New Roman" w:eastAsia="Times New Roman" w:hAnsi="Times New Roman" w:cs="Times New Roman"/>
          <w:i/>
          <w:sz w:val="24"/>
          <w:szCs w:val="24"/>
        </w:rPr>
        <w:t>S. pneumoniae</w:t>
      </w:r>
      <w:r w:rsidR="00966603" w:rsidRPr="004241D9">
        <w:rPr>
          <w:rFonts w:ascii="Times New Roman" w:eastAsia="Times New Roman" w:hAnsi="Times New Roman" w:cs="Times New Roman"/>
          <w:sz w:val="24"/>
          <w:szCs w:val="24"/>
        </w:rPr>
        <w:t xml:space="preserve"> to ciprofloxacin?</w:t>
      </w:r>
    </w:p>
    <w:p w:rsidR="00966603" w:rsidRPr="004241D9" w:rsidRDefault="00966603" w:rsidP="001B5072">
      <w:pPr>
        <w:spacing w:after="0" w:line="240" w:lineRule="auto"/>
        <w:ind w:left="720" w:hanging="36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a) increased synthesis of PABA</w:t>
      </w:r>
    </w:p>
    <w:p w:rsidR="00966603" w:rsidRPr="004241D9" w:rsidRDefault="00966603" w:rsidP="001B5072">
      <w:pPr>
        <w:spacing w:after="0" w:line="240" w:lineRule="auto"/>
        <w:ind w:left="720" w:hanging="36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b) formation of methyltransferases that change receptor structure</w:t>
      </w:r>
    </w:p>
    <w:p w:rsidR="00966603" w:rsidRPr="004241D9" w:rsidRDefault="00966603" w:rsidP="001B5072">
      <w:pPr>
        <w:spacing w:after="0" w:line="240" w:lineRule="auto"/>
        <w:ind w:left="720" w:hanging="36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c) reduced topoisomerase sensitivity to inhibitors</w:t>
      </w:r>
    </w:p>
    <w:p w:rsidR="00966603" w:rsidRPr="004241D9" w:rsidRDefault="00966603" w:rsidP="001B5072">
      <w:pPr>
        <w:spacing w:after="0" w:line="240" w:lineRule="auto"/>
        <w:ind w:left="720" w:hanging="36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d) formation of drug-inactivating hydrolases</w:t>
      </w:r>
    </w:p>
    <w:p w:rsidR="007734D5" w:rsidRPr="004241D9" w:rsidRDefault="007734D5" w:rsidP="00FC211E">
      <w:pPr>
        <w:spacing w:after="0" w:line="240" w:lineRule="auto"/>
        <w:rPr>
          <w:rFonts w:ascii="Times New Roman" w:eastAsia="Times New Roman" w:hAnsi="Times New Roman" w:cs="Times New Roman"/>
          <w:sz w:val="24"/>
          <w:szCs w:val="24"/>
        </w:rPr>
      </w:pPr>
    </w:p>
    <w:p w:rsidR="00FC211E" w:rsidRPr="004241D9" w:rsidRDefault="00FC211E" w:rsidP="00FC211E">
      <w:pPr>
        <w:pStyle w:val="ListParagraph"/>
        <w:spacing w:after="0" w:line="240" w:lineRule="auto"/>
        <w:rPr>
          <w:rFonts w:ascii="Times New Roman" w:eastAsia="Times New Roman" w:hAnsi="Times New Roman" w:cs="Times New Roman"/>
          <w:sz w:val="24"/>
          <w:szCs w:val="24"/>
        </w:rPr>
        <w:sectPr w:rsidR="00FC211E" w:rsidRPr="004241D9" w:rsidSect="007734D5">
          <w:type w:val="continuous"/>
          <w:pgSz w:w="12240" w:h="15840"/>
          <w:pgMar w:top="1440" w:right="1440" w:bottom="1440" w:left="1440" w:header="720" w:footer="720" w:gutter="0"/>
          <w:cols w:space="720"/>
          <w:docGrid w:linePitch="360"/>
        </w:sectPr>
      </w:pPr>
    </w:p>
    <w:p w:rsidR="00721C46" w:rsidRPr="004241D9" w:rsidRDefault="00FC211E" w:rsidP="00FC211E">
      <w:p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 xml:space="preserve">12. </w:t>
      </w:r>
      <w:r w:rsidR="00721C46" w:rsidRPr="004241D9">
        <w:rPr>
          <w:rFonts w:ascii="Times New Roman" w:eastAsia="Times New Roman" w:hAnsi="Times New Roman" w:cs="Times New Roman"/>
          <w:sz w:val="24"/>
          <w:szCs w:val="24"/>
        </w:rPr>
        <w:t>The infusion rate of theophylline established for a neonate is 0.08mg/kg/hr. How many mg of drugs are needed for a 12-hr infusion bottle if the body weight is 16 lb?</w:t>
      </w:r>
    </w:p>
    <w:p w:rsidR="00FC211E" w:rsidRPr="004241D9" w:rsidRDefault="00FC211E" w:rsidP="00FC211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space="720"/>
          <w:docGrid w:linePitch="360"/>
        </w:sectPr>
      </w:pPr>
    </w:p>
    <w:p w:rsidR="00FC211E" w:rsidRPr="004241D9" w:rsidRDefault="00FC211E" w:rsidP="00FC211E">
      <w:pPr>
        <w:pStyle w:val="ListParagraph"/>
        <w:numPr>
          <w:ilvl w:val="1"/>
          <w:numId w:val="11"/>
        </w:numPr>
        <w:tabs>
          <w:tab w:val="left" w:pos="450"/>
        </w:tabs>
        <w:spacing w:after="0" w:line="240" w:lineRule="auto"/>
        <w:ind w:left="72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0.58mg</w:t>
      </w:r>
    </w:p>
    <w:p w:rsidR="00FC211E" w:rsidRPr="004241D9" w:rsidRDefault="00FC211E" w:rsidP="00FC211E">
      <w:pPr>
        <w:pStyle w:val="ListParagraph"/>
        <w:numPr>
          <w:ilvl w:val="1"/>
          <w:numId w:val="11"/>
        </w:numPr>
        <w:tabs>
          <w:tab w:val="left" w:pos="450"/>
        </w:tabs>
        <w:spacing w:after="0" w:line="240" w:lineRule="auto"/>
        <w:ind w:left="72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14mg</w:t>
      </w:r>
    </w:p>
    <w:p w:rsidR="00FC211E" w:rsidRPr="004241D9" w:rsidRDefault="00FC211E" w:rsidP="00FC211E">
      <w:pPr>
        <w:pStyle w:val="ListParagraph"/>
        <w:numPr>
          <w:ilvl w:val="1"/>
          <w:numId w:val="11"/>
        </w:numPr>
        <w:tabs>
          <w:tab w:val="left" w:pos="450"/>
        </w:tabs>
        <w:spacing w:after="0" w:line="240" w:lineRule="auto"/>
        <w:ind w:left="72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150mg</w:t>
      </w:r>
    </w:p>
    <w:p w:rsidR="00FC211E" w:rsidRPr="004241D9" w:rsidRDefault="00FC211E" w:rsidP="00FC211E">
      <w:pPr>
        <w:pStyle w:val="ListParagraph"/>
        <w:numPr>
          <w:ilvl w:val="1"/>
          <w:numId w:val="11"/>
        </w:numPr>
        <w:tabs>
          <w:tab w:val="left" w:pos="450"/>
        </w:tabs>
        <w:spacing w:after="0" w:line="240" w:lineRule="auto"/>
        <w:ind w:left="72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7mg</w:t>
      </w:r>
    </w:p>
    <w:p w:rsidR="00FC211E" w:rsidRPr="004241D9" w:rsidRDefault="00FC211E" w:rsidP="00FC211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num="2" w:space="720"/>
          <w:docGrid w:linePitch="360"/>
        </w:sectPr>
      </w:pPr>
    </w:p>
    <w:p w:rsidR="00FC211E" w:rsidRPr="004241D9" w:rsidRDefault="00FC211E" w:rsidP="00FC211E">
      <w:pPr>
        <w:spacing w:after="0" w:line="240" w:lineRule="auto"/>
        <w:rPr>
          <w:rFonts w:ascii="Times New Roman" w:eastAsia="Times New Roman" w:hAnsi="Times New Roman" w:cs="Times New Roman"/>
          <w:sz w:val="24"/>
          <w:szCs w:val="24"/>
        </w:rPr>
      </w:pPr>
    </w:p>
    <w:p w:rsidR="00FC211E" w:rsidRPr="004241D9" w:rsidRDefault="00FC211E" w:rsidP="00283C03">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space="720"/>
          <w:docGrid w:linePitch="360"/>
        </w:sectPr>
      </w:pPr>
      <w:r w:rsidRPr="004241D9">
        <w:rPr>
          <w:rFonts w:ascii="Times New Roman" w:eastAsia="Times New Roman" w:hAnsi="Times New Roman" w:cs="Times New Roman"/>
          <w:sz w:val="24"/>
          <w:szCs w:val="24"/>
        </w:rPr>
        <w:t xml:space="preserve">13. According to USP standards, a refrigerator can be used to store pharmaceuticals </w:t>
      </w:r>
      <w:r w:rsidR="00283C03">
        <w:rPr>
          <w:rFonts w:ascii="Times New Roman" w:eastAsia="Times New Roman" w:hAnsi="Times New Roman" w:cs="Times New Roman"/>
          <w:sz w:val="24"/>
          <w:szCs w:val="24"/>
        </w:rPr>
        <w:t xml:space="preserve">that specify storage in a </w:t>
      </w:r>
    </w:p>
    <w:p w:rsidR="00FC211E" w:rsidRPr="004241D9" w:rsidRDefault="00FC211E" w:rsidP="00FC211E">
      <w:pPr>
        <w:pStyle w:val="ListParagraph"/>
        <w:numPr>
          <w:ilvl w:val="0"/>
          <w:numId w:val="18"/>
        </w:num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freezer</w:t>
      </w:r>
    </w:p>
    <w:p w:rsidR="00FC211E" w:rsidRPr="004241D9" w:rsidRDefault="00FC211E" w:rsidP="00FC211E">
      <w:pPr>
        <w:pStyle w:val="ListParagraph"/>
        <w:numPr>
          <w:ilvl w:val="0"/>
          <w:numId w:val="18"/>
        </w:num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cool place</w:t>
      </w:r>
    </w:p>
    <w:p w:rsidR="00FC211E" w:rsidRPr="004241D9" w:rsidRDefault="00FC211E" w:rsidP="00FC211E">
      <w:pPr>
        <w:pStyle w:val="ListParagraph"/>
        <w:numPr>
          <w:ilvl w:val="0"/>
          <w:numId w:val="18"/>
        </w:num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cold place</w:t>
      </w:r>
    </w:p>
    <w:p w:rsidR="00FC211E" w:rsidRPr="004241D9" w:rsidRDefault="00FC211E" w:rsidP="00FC211E">
      <w:pPr>
        <w:pStyle w:val="ListParagraph"/>
        <w:numPr>
          <w:ilvl w:val="0"/>
          <w:numId w:val="18"/>
        </w:num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room temperature</w:t>
      </w:r>
    </w:p>
    <w:p w:rsidR="00FC211E" w:rsidRPr="004241D9" w:rsidRDefault="00FC211E" w:rsidP="00FC211E">
      <w:pPr>
        <w:pStyle w:val="ListParagraph"/>
        <w:numPr>
          <w:ilvl w:val="1"/>
          <w:numId w:val="12"/>
        </w:num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num="2" w:space="720"/>
          <w:docGrid w:linePitch="360"/>
        </w:sectPr>
      </w:pPr>
    </w:p>
    <w:p w:rsidR="00FC211E" w:rsidRPr="004241D9" w:rsidRDefault="00FC211E" w:rsidP="00FC211E">
      <w:pPr>
        <w:spacing w:after="0" w:line="240" w:lineRule="auto"/>
        <w:rPr>
          <w:rFonts w:ascii="Times New Roman" w:eastAsia="Times New Roman" w:hAnsi="Times New Roman" w:cs="Times New Roman"/>
          <w:sz w:val="24"/>
          <w:szCs w:val="24"/>
        </w:rPr>
      </w:pPr>
    </w:p>
    <w:p w:rsidR="00FC211E" w:rsidRPr="004241D9" w:rsidRDefault="00FC211E" w:rsidP="00FC211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num="2" w:space="720"/>
          <w:docGrid w:linePitch="360"/>
        </w:sectPr>
      </w:pPr>
    </w:p>
    <w:p w:rsidR="00721C46" w:rsidRPr="004241D9" w:rsidRDefault="00FC211E" w:rsidP="00FC211E">
      <w:p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14.</w:t>
      </w:r>
      <w:r w:rsidR="00721C46" w:rsidRPr="004241D9">
        <w:rPr>
          <w:rFonts w:ascii="Times New Roman" w:eastAsia="Times New Roman" w:hAnsi="Times New Roman" w:cs="Times New Roman"/>
          <w:sz w:val="24"/>
          <w:szCs w:val="24"/>
        </w:rPr>
        <w:t xml:space="preserve"> Which one of the following commonly available large-volume dextrose solutions for intravenous use is isotonic?</w:t>
      </w:r>
    </w:p>
    <w:p w:rsidR="00FC211E" w:rsidRPr="004241D9" w:rsidRDefault="00FC211E" w:rsidP="00FC211E">
      <w:pPr>
        <w:pStyle w:val="ListParagraph"/>
        <w:numPr>
          <w:ilvl w:val="1"/>
          <w:numId w:val="13"/>
        </w:num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space="720"/>
          <w:docGrid w:linePitch="360"/>
        </w:sectPr>
      </w:pPr>
    </w:p>
    <w:p w:rsidR="00FC211E" w:rsidRPr="004241D9" w:rsidRDefault="00FC211E" w:rsidP="001B5072">
      <w:pPr>
        <w:pStyle w:val="ListParagraph"/>
        <w:numPr>
          <w:ilvl w:val="1"/>
          <w:numId w:val="13"/>
        </w:numPr>
        <w:tabs>
          <w:tab w:val="left" w:pos="900"/>
        </w:tabs>
        <w:spacing w:after="0" w:line="240" w:lineRule="auto"/>
        <w:ind w:left="72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2.5%</w:t>
      </w:r>
    </w:p>
    <w:p w:rsidR="00FC211E" w:rsidRPr="004241D9" w:rsidRDefault="00FC211E" w:rsidP="001B5072">
      <w:pPr>
        <w:pStyle w:val="ListParagraph"/>
        <w:numPr>
          <w:ilvl w:val="1"/>
          <w:numId w:val="13"/>
        </w:numPr>
        <w:tabs>
          <w:tab w:val="left" w:pos="900"/>
        </w:tabs>
        <w:spacing w:after="0" w:line="240" w:lineRule="auto"/>
        <w:ind w:left="72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5.0%</w:t>
      </w:r>
    </w:p>
    <w:p w:rsidR="00FC211E" w:rsidRPr="004241D9" w:rsidRDefault="00FC211E" w:rsidP="001B5072">
      <w:pPr>
        <w:pStyle w:val="ListParagraph"/>
        <w:numPr>
          <w:ilvl w:val="1"/>
          <w:numId w:val="13"/>
        </w:numPr>
        <w:tabs>
          <w:tab w:val="left" w:pos="900"/>
        </w:tabs>
        <w:spacing w:after="0" w:line="240" w:lineRule="auto"/>
        <w:ind w:left="72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20%</w:t>
      </w:r>
    </w:p>
    <w:p w:rsidR="00FC211E" w:rsidRPr="004241D9" w:rsidRDefault="00FC211E" w:rsidP="001B5072">
      <w:pPr>
        <w:pStyle w:val="ListParagraph"/>
        <w:numPr>
          <w:ilvl w:val="1"/>
          <w:numId w:val="13"/>
        </w:numPr>
        <w:tabs>
          <w:tab w:val="left" w:pos="900"/>
        </w:tabs>
        <w:spacing w:after="0" w:line="240" w:lineRule="auto"/>
        <w:ind w:left="72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50%</w:t>
      </w:r>
    </w:p>
    <w:p w:rsidR="00FC211E" w:rsidRPr="004241D9" w:rsidRDefault="00FC211E" w:rsidP="00FC211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num="2" w:space="720"/>
          <w:docGrid w:linePitch="360"/>
        </w:sectPr>
      </w:pPr>
    </w:p>
    <w:p w:rsidR="00FC211E" w:rsidRPr="004241D9" w:rsidRDefault="00FC211E" w:rsidP="00FC211E">
      <w:pPr>
        <w:spacing w:after="0" w:line="240" w:lineRule="auto"/>
        <w:rPr>
          <w:rFonts w:ascii="Times New Roman" w:eastAsia="Times New Roman" w:hAnsi="Times New Roman" w:cs="Times New Roman"/>
          <w:sz w:val="24"/>
          <w:szCs w:val="24"/>
        </w:rPr>
      </w:pPr>
    </w:p>
    <w:p w:rsidR="00721C46" w:rsidRPr="004241D9" w:rsidRDefault="00FC211E" w:rsidP="00FC211E">
      <w:p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 xml:space="preserve">15. </w:t>
      </w:r>
      <w:r w:rsidR="00721C46" w:rsidRPr="004241D9">
        <w:rPr>
          <w:rFonts w:ascii="Times New Roman" w:eastAsia="Times New Roman" w:hAnsi="Times New Roman" w:cs="Times New Roman"/>
          <w:sz w:val="24"/>
          <w:szCs w:val="24"/>
        </w:rPr>
        <w:t>A suspension is NOT a suitable dosage form for</w:t>
      </w:r>
    </w:p>
    <w:p w:rsidR="00FC211E" w:rsidRPr="004241D9" w:rsidRDefault="00FC211E" w:rsidP="00FC211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space="720"/>
          <w:docGrid w:linePitch="360"/>
        </w:sectPr>
      </w:pPr>
    </w:p>
    <w:p w:rsidR="00FC211E" w:rsidRPr="004241D9" w:rsidRDefault="00721C46" w:rsidP="00721C46">
      <w:pPr>
        <w:pStyle w:val="ListParagraph"/>
        <w:numPr>
          <w:ilvl w:val="1"/>
          <w:numId w:val="14"/>
        </w:numPr>
        <w:spacing w:after="0" w:line="240" w:lineRule="auto"/>
        <w:ind w:left="72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intradermal injections</w:t>
      </w:r>
    </w:p>
    <w:p w:rsidR="00FC211E" w:rsidRPr="004241D9" w:rsidRDefault="00721C46" w:rsidP="001B5072">
      <w:pPr>
        <w:pStyle w:val="ListParagraph"/>
        <w:numPr>
          <w:ilvl w:val="1"/>
          <w:numId w:val="14"/>
        </w:numPr>
        <w:spacing w:after="0" w:line="240" w:lineRule="auto"/>
        <w:ind w:left="72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intramascular injections</w:t>
      </w:r>
    </w:p>
    <w:p w:rsidR="00721C46" w:rsidRPr="004241D9" w:rsidRDefault="00721C46" w:rsidP="001B5072">
      <w:pPr>
        <w:pStyle w:val="ListParagraph"/>
        <w:numPr>
          <w:ilvl w:val="1"/>
          <w:numId w:val="14"/>
        </w:numPr>
        <w:spacing w:after="0" w:line="240" w:lineRule="auto"/>
        <w:ind w:left="72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intravenous injections</w:t>
      </w:r>
    </w:p>
    <w:p w:rsidR="00FC211E" w:rsidRPr="004241D9" w:rsidRDefault="00721C46" w:rsidP="001B5072">
      <w:pPr>
        <w:pStyle w:val="ListParagraph"/>
        <w:numPr>
          <w:ilvl w:val="1"/>
          <w:numId w:val="14"/>
        </w:numPr>
        <w:spacing w:after="0" w:line="240" w:lineRule="auto"/>
        <w:ind w:left="72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subcutaneous injections</w:t>
      </w:r>
    </w:p>
    <w:p w:rsidR="00FC211E" w:rsidRPr="004241D9" w:rsidRDefault="00FC211E" w:rsidP="00FC211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num="2" w:space="720"/>
          <w:docGrid w:linePitch="360"/>
        </w:sectPr>
      </w:pPr>
    </w:p>
    <w:p w:rsidR="00FC211E" w:rsidRDefault="00FC211E" w:rsidP="00FC211E">
      <w:pPr>
        <w:spacing w:after="0" w:line="120" w:lineRule="auto"/>
        <w:rPr>
          <w:rFonts w:ascii="Times New Roman" w:eastAsia="Times New Roman" w:hAnsi="Times New Roman" w:cs="Times New Roman"/>
          <w:sz w:val="24"/>
          <w:szCs w:val="24"/>
        </w:rPr>
      </w:pPr>
    </w:p>
    <w:p w:rsidR="005D67A1" w:rsidRDefault="005D67A1" w:rsidP="00FC211E">
      <w:pPr>
        <w:spacing w:after="0" w:line="240" w:lineRule="auto"/>
        <w:rPr>
          <w:rFonts w:ascii="Times New Roman" w:eastAsia="Times New Roman" w:hAnsi="Times New Roman" w:cs="Times New Roman"/>
          <w:sz w:val="24"/>
          <w:szCs w:val="24"/>
        </w:rPr>
      </w:pPr>
    </w:p>
    <w:p w:rsidR="003A2257" w:rsidRPr="004241D9" w:rsidRDefault="00FC211E" w:rsidP="00FC211E">
      <w:p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16.</w:t>
      </w:r>
      <w:r w:rsidR="003A2257" w:rsidRPr="004241D9">
        <w:rPr>
          <w:rFonts w:ascii="Times New Roman" w:eastAsia="Times New Roman" w:hAnsi="Times New Roman" w:cs="Times New Roman"/>
          <w:sz w:val="24"/>
          <w:szCs w:val="24"/>
        </w:rPr>
        <w:t xml:space="preserve"> Phenytoin is often implicated in drug interactions. </w:t>
      </w:r>
      <w:r w:rsidR="00283C03">
        <w:rPr>
          <w:rFonts w:ascii="Times New Roman" w:eastAsia="Times New Roman" w:hAnsi="Times New Roman" w:cs="Times New Roman"/>
          <w:sz w:val="24"/>
          <w:szCs w:val="24"/>
        </w:rPr>
        <w:t xml:space="preserve">If phenytoin </w:t>
      </w:r>
      <w:r w:rsidR="003A2257" w:rsidRPr="004241D9">
        <w:rPr>
          <w:rFonts w:ascii="Times New Roman" w:eastAsia="Times New Roman" w:hAnsi="Times New Roman" w:cs="Times New Roman"/>
          <w:sz w:val="24"/>
          <w:szCs w:val="24"/>
        </w:rPr>
        <w:t>is used by patient taking cimetidine for a GI ulcer, which one of the following is likely to occur?</w:t>
      </w:r>
    </w:p>
    <w:p w:rsidR="003A2257" w:rsidRPr="004241D9" w:rsidRDefault="003A2257" w:rsidP="00FC211E">
      <w:pPr>
        <w:spacing w:after="0" w:line="240" w:lineRule="auto"/>
        <w:rPr>
          <w:rFonts w:ascii="Times New Roman" w:eastAsia="Times New Roman" w:hAnsi="Times New Roman" w:cs="Times New Roman"/>
          <w:sz w:val="24"/>
          <w:szCs w:val="24"/>
        </w:rPr>
        <w:sectPr w:rsidR="003A2257" w:rsidRPr="004241D9" w:rsidSect="003C2699">
          <w:type w:val="continuous"/>
          <w:pgSz w:w="12240" w:h="15840"/>
          <w:pgMar w:top="1440" w:right="1440" w:bottom="1440" w:left="1440" w:header="720" w:footer="720" w:gutter="0"/>
          <w:cols w:space="720"/>
          <w:docGrid w:linePitch="360"/>
        </w:sectPr>
      </w:pPr>
    </w:p>
    <w:p w:rsidR="003A2257" w:rsidRPr="004241D9" w:rsidRDefault="003A2257" w:rsidP="001B5072">
      <w:pPr>
        <w:spacing w:after="0" w:line="240" w:lineRule="auto"/>
        <w:ind w:left="720" w:hanging="36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a) decreases half-life of cimetidine</w:t>
      </w:r>
    </w:p>
    <w:p w:rsidR="003A2257" w:rsidRPr="004241D9" w:rsidRDefault="003A2257" w:rsidP="001B5072">
      <w:pPr>
        <w:spacing w:after="0" w:line="240" w:lineRule="auto"/>
        <w:ind w:left="720" w:hanging="36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b) increases half-life of phenytoin</w:t>
      </w:r>
    </w:p>
    <w:p w:rsidR="003A2257" w:rsidRPr="004241D9" w:rsidRDefault="003A2257" w:rsidP="001B5072">
      <w:pPr>
        <w:spacing w:after="0" w:line="240" w:lineRule="auto"/>
        <w:ind w:left="720" w:hanging="36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c) increases clearance of phenytoin</w:t>
      </w:r>
    </w:p>
    <w:p w:rsidR="003A2257" w:rsidRPr="004241D9" w:rsidRDefault="003A2257" w:rsidP="001B5072">
      <w:pPr>
        <w:spacing w:after="0" w:line="240" w:lineRule="auto"/>
        <w:ind w:left="720" w:hanging="360"/>
        <w:rPr>
          <w:rFonts w:ascii="Times New Roman" w:eastAsia="Times New Roman" w:hAnsi="Times New Roman" w:cs="Times New Roman"/>
          <w:sz w:val="24"/>
          <w:szCs w:val="24"/>
        </w:rPr>
        <w:sectPr w:rsidR="003A2257" w:rsidRPr="004241D9" w:rsidSect="003A2257">
          <w:type w:val="continuous"/>
          <w:pgSz w:w="12240" w:h="15840"/>
          <w:pgMar w:top="1440" w:right="1440" w:bottom="1440" w:left="1440" w:header="720" w:footer="720" w:gutter="0"/>
          <w:cols w:space="720"/>
          <w:docGrid w:linePitch="360"/>
        </w:sectPr>
      </w:pPr>
      <w:r w:rsidRPr="004241D9">
        <w:rPr>
          <w:rFonts w:ascii="Times New Roman" w:eastAsia="Times New Roman" w:hAnsi="Times New Roman" w:cs="Times New Roman"/>
          <w:sz w:val="24"/>
          <w:szCs w:val="24"/>
        </w:rPr>
        <w:t>d) displacement of cimetidine from plasma proteins</w:t>
      </w:r>
    </w:p>
    <w:p w:rsidR="003A2257" w:rsidRPr="004241D9" w:rsidRDefault="003A2257" w:rsidP="00FC211E">
      <w:pPr>
        <w:spacing w:after="0" w:line="240" w:lineRule="auto"/>
        <w:rPr>
          <w:rFonts w:ascii="Times New Roman" w:eastAsia="Times New Roman" w:hAnsi="Times New Roman" w:cs="Times New Roman"/>
          <w:sz w:val="24"/>
          <w:szCs w:val="24"/>
        </w:rPr>
      </w:pPr>
    </w:p>
    <w:p w:rsidR="00FC211E" w:rsidRPr="004241D9" w:rsidRDefault="00FC211E" w:rsidP="00FC211E">
      <w:p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 xml:space="preserve">17. </w:t>
      </w:r>
      <w:r w:rsidR="003F6D2E">
        <w:rPr>
          <w:rFonts w:ascii="Times New Roman" w:eastAsia="Times New Roman" w:hAnsi="Times New Roman" w:cs="Times New Roman"/>
          <w:sz w:val="24"/>
          <w:szCs w:val="24"/>
        </w:rPr>
        <w:t xml:space="preserve">Which one </w:t>
      </w:r>
      <w:r w:rsidRPr="004241D9">
        <w:rPr>
          <w:rFonts w:ascii="Times New Roman" w:eastAsia="Times New Roman" w:hAnsi="Times New Roman" w:cs="Times New Roman"/>
          <w:sz w:val="24"/>
          <w:szCs w:val="24"/>
        </w:rPr>
        <w:t>of the following compounds is NOT</w:t>
      </w:r>
      <w:r w:rsidR="00721C46" w:rsidRPr="004241D9">
        <w:rPr>
          <w:rFonts w:ascii="Times New Roman" w:eastAsia="Times New Roman" w:hAnsi="Times New Roman" w:cs="Times New Roman"/>
          <w:sz w:val="24"/>
          <w:szCs w:val="24"/>
        </w:rPr>
        <w:t xml:space="preserve"> absorbed by activated charcoal?</w:t>
      </w:r>
    </w:p>
    <w:p w:rsidR="00FC211E" w:rsidRPr="004241D9" w:rsidRDefault="00FC211E" w:rsidP="00FC211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space="720"/>
          <w:docGrid w:linePitch="360"/>
        </w:sectPr>
      </w:pPr>
    </w:p>
    <w:p w:rsidR="00FC211E" w:rsidRPr="004241D9" w:rsidRDefault="00FC211E" w:rsidP="001B5072">
      <w:pPr>
        <w:pStyle w:val="ListParagraph"/>
        <w:numPr>
          <w:ilvl w:val="1"/>
          <w:numId w:val="16"/>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acetaminophen</w:t>
      </w:r>
    </w:p>
    <w:p w:rsidR="00FC211E" w:rsidRPr="004241D9" w:rsidRDefault="00FC211E" w:rsidP="001B5072">
      <w:pPr>
        <w:pStyle w:val="ListParagraph"/>
        <w:numPr>
          <w:ilvl w:val="1"/>
          <w:numId w:val="16"/>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cyanide</w:t>
      </w:r>
    </w:p>
    <w:p w:rsidR="00FC211E" w:rsidRPr="004241D9" w:rsidRDefault="00FC211E" w:rsidP="001B5072">
      <w:pPr>
        <w:pStyle w:val="ListParagraph"/>
        <w:numPr>
          <w:ilvl w:val="1"/>
          <w:numId w:val="16"/>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salicylates</w:t>
      </w:r>
    </w:p>
    <w:p w:rsidR="00FC211E" w:rsidRPr="004241D9" w:rsidRDefault="00FC211E" w:rsidP="001B5072">
      <w:pPr>
        <w:pStyle w:val="ListParagraph"/>
        <w:numPr>
          <w:ilvl w:val="1"/>
          <w:numId w:val="16"/>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tricyclic antidepressants</w:t>
      </w:r>
    </w:p>
    <w:p w:rsidR="00FC211E" w:rsidRPr="004241D9" w:rsidRDefault="00FC211E" w:rsidP="00FC211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num="2" w:space="720"/>
          <w:docGrid w:linePitch="360"/>
        </w:sectPr>
      </w:pPr>
    </w:p>
    <w:p w:rsidR="00FC211E" w:rsidRPr="004241D9" w:rsidRDefault="00FC211E" w:rsidP="00FC211E">
      <w:pPr>
        <w:spacing w:after="0" w:line="240" w:lineRule="auto"/>
        <w:rPr>
          <w:rFonts w:ascii="Times New Roman" w:eastAsia="Times New Roman" w:hAnsi="Times New Roman" w:cs="Times New Roman"/>
          <w:sz w:val="24"/>
          <w:szCs w:val="24"/>
        </w:rPr>
      </w:pPr>
    </w:p>
    <w:p w:rsidR="00FC211E" w:rsidRPr="004241D9" w:rsidRDefault="00FC211E" w:rsidP="00283C03">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space="720"/>
          <w:docGrid w:linePitch="360"/>
        </w:sectPr>
      </w:pPr>
      <w:r w:rsidRPr="004241D9">
        <w:rPr>
          <w:rFonts w:ascii="Times New Roman" w:eastAsia="Times New Roman" w:hAnsi="Times New Roman" w:cs="Times New Roman"/>
          <w:sz w:val="24"/>
          <w:szCs w:val="24"/>
        </w:rPr>
        <w:t xml:space="preserve">18. </w:t>
      </w:r>
      <w:r w:rsidR="00721C46" w:rsidRPr="004241D9">
        <w:rPr>
          <w:rFonts w:ascii="Times New Roman" w:eastAsia="Times New Roman" w:hAnsi="Times New Roman" w:cs="Times New Roman"/>
          <w:sz w:val="24"/>
          <w:szCs w:val="24"/>
        </w:rPr>
        <w:t>Benzyl alcohol is present in some parenteral solution as a (an)</w:t>
      </w:r>
    </w:p>
    <w:p w:rsidR="00FC211E" w:rsidRPr="004241D9" w:rsidRDefault="00FC211E" w:rsidP="001B5072">
      <w:pPr>
        <w:pStyle w:val="ListParagraph"/>
        <w:numPr>
          <w:ilvl w:val="1"/>
          <w:numId w:val="17"/>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antimicrobial preservative</w:t>
      </w:r>
    </w:p>
    <w:p w:rsidR="00FC211E" w:rsidRPr="004241D9" w:rsidRDefault="00FC211E" w:rsidP="001B5072">
      <w:pPr>
        <w:pStyle w:val="ListParagraph"/>
        <w:numPr>
          <w:ilvl w:val="1"/>
          <w:numId w:val="17"/>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antioxidant</w:t>
      </w:r>
    </w:p>
    <w:p w:rsidR="00FC211E" w:rsidRPr="004241D9" w:rsidRDefault="00FC211E" w:rsidP="001B5072">
      <w:pPr>
        <w:pStyle w:val="ListParagraph"/>
        <w:numPr>
          <w:ilvl w:val="1"/>
          <w:numId w:val="17"/>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buffering agent</w:t>
      </w:r>
    </w:p>
    <w:p w:rsidR="00FC211E" w:rsidRPr="004241D9" w:rsidRDefault="00FC211E" w:rsidP="001B5072">
      <w:pPr>
        <w:pStyle w:val="ListParagraph"/>
        <w:numPr>
          <w:ilvl w:val="1"/>
          <w:numId w:val="17"/>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tonicity adjuster</w:t>
      </w:r>
    </w:p>
    <w:p w:rsidR="00FC211E" w:rsidRPr="004241D9" w:rsidRDefault="00FC211E" w:rsidP="001B5072">
      <w:pPr>
        <w:spacing w:after="0" w:line="240" w:lineRule="auto"/>
        <w:ind w:left="630" w:hanging="270"/>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num="2" w:space="720"/>
          <w:docGrid w:linePitch="360"/>
        </w:sectPr>
      </w:pPr>
    </w:p>
    <w:p w:rsidR="00FC211E" w:rsidRPr="004241D9" w:rsidRDefault="00FC211E" w:rsidP="00FC211E">
      <w:pPr>
        <w:spacing w:after="0" w:line="240" w:lineRule="auto"/>
        <w:rPr>
          <w:rFonts w:ascii="Times New Roman" w:eastAsia="Times New Roman" w:hAnsi="Times New Roman" w:cs="Times New Roman"/>
          <w:sz w:val="24"/>
          <w:szCs w:val="24"/>
        </w:rPr>
      </w:pPr>
    </w:p>
    <w:p w:rsidR="00FC211E" w:rsidRPr="004241D9" w:rsidRDefault="00FC211E" w:rsidP="0075274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space="720"/>
          <w:docGrid w:linePitch="360"/>
        </w:sectPr>
      </w:pPr>
      <w:r w:rsidRPr="004241D9">
        <w:rPr>
          <w:rFonts w:ascii="Times New Roman" w:eastAsia="Times New Roman" w:hAnsi="Times New Roman" w:cs="Times New Roman"/>
          <w:sz w:val="24"/>
          <w:szCs w:val="24"/>
        </w:rPr>
        <w:t>19.</w:t>
      </w:r>
      <w:r w:rsidR="00721C46" w:rsidRPr="004241D9">
        <w:rPr>
          <w:rFonts w:ascii="Times New Roman" w:eastAsia="Times New Roman" w:hAnsi="Times New Roman" w:cs="Times New Roman"/>
          <w:sz w:val="24"/>
          <w:szCs w:val="24"/>
        </w:rPr>
        <w:t xml:space="preserve"> The main reason why methylcellulose and similar agents are included in ophthal</w:t>
      </w:r>
      <w:r w:rsidR="0075274E" w:rsidRPr="004241D9">
        <w:rPr>
          <w:rFonts w:ascii="Times New Roman" w:eastAsia="Times New Roman" w:hAnsi="Times New Roman" w:cs="Times New Roman"/>
          <w:sz w:val="24"/>
          <w:szCs w:val="24"/>
        </w:rPr>
        <w:t>mic solutions is to</w:t>
      </w:r>
    </w:p>
    <w:p w:rsidR="00FC211E" w:rsidRPr="004241D9" w:rsidRDefault="00FC211E" w:rsidP="001B5072">
      <w:pPr>
        <w:pStyle w:val="ListParagraph"/>
        <w:numPr>
          <w:ilvl w:val="1"/>
          <w:numId w:val="19"/>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increase drop size</w:t>
      </w:r>
    </w:p>
    <w:p w:rsidR="00FC211E" w:rsidRPr="004241D9" w:rsidRDefault="00FC211E" w:rsidP="001B5072">
      <w:pPr>
        <w:pStyle w:val="ListParagraph"/>
        <w:numPr>
          <w:ilvl w:val="1"/>
          <w:numId w:val="19"/>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increase ocular contact time</w:t>
      </w:r>
    </w:p>
    <w:p w:rsidR="00FC211E" w:rsidRPr="004241D9" w:rsidRDefault="00FC211E" w:rsidP="001B5072">
      <w:pPr>
        <w:pStyle w:val="ListParagraph"/>
        <w:numPr>
          <w:ilvl w:val="1"/>
          <w:numId w:val="19"/>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reduce inflammation of the eye</w:t>
      </w:r>
    </w:p>
    <w:p w:rsidR="00FC211E" w:rsidRPr="004241D9" w:rsidRDefault="00FC211E" w:rsidP="001B5072">
      <w:pPr>
        <w:pStyle w:val="ListParagraph"/>
        <w:numPr>
          <w:ilvl w:val="1"/>
          <w:numId w:val="19"/>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reduce tearing during instillation of the drops</w:t>
      </w:r>
    </w:p>
    <w:p w:rsidR="00FC211E" w:rsidRPr="004241D9" w:rsidRDefault="00FC211E" w:rsidP="00FC211E">
      <w:pPr>
        <w:spacing w:after="0" w:line="240" w:lineRule="auto"/>
        <w:ind w:left="1080"/>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space="720"/>
          <w:docGrid w:linePitch="360"/>
        </w:sectPr>
      </w:pPr>
    </w:p>
    <w:p w:rsidR="00FC211E" w:rsidRPr="004241D9" w:rsidRDefault="00FC211E" w:rsidP="00FC211E">
      <w:pPr>
        <w:spacing w:after="0" w:line="240" w:lineRule="auto"/>
        <w:ind w:left="1080"/>
        <w:rPr>
          <w:rFonts w:ascii="Times New Roman" w:eastAsia="Times New Roman" w:hAnsi="Times New Roman" w:cs="Times New Roman"/>
          <w:sz w:val="24"/>
          <w:szCs w:val="24"/>
        </w:rPr>
      </w:pPr>
    </w:p>
    <w:p w:rsidR="00FC211E" w:rsidRPr="004241D9" w:rsidRDefault="00FC211E" w:rsidP="00FC211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num="2" w:space="720"/>
          <w:docGrid w:linePitch="360"/>
        </w:sectPr>
      </w:pPr>
    </w:p>
    <w:p w:rsidR="00A27DE0" w:rsidRPr="004241D9" w:rsidRDefault="00FC211E" w:rsidP="00FC211E">
      <w:p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20.</w:t>
      </w:r>
      <w:r w:rsidR="00A27DE0" w:rsidRPr="004241D9">
        <w:rPr>
          <w:rFonts w:ascii="Times New Roman" w:eastAsia="Times New Roman" w:hAnsi="Times New Roman" w:cs="Times New Roman"/>
          <w:sz w:val="24"/>
          <w:szCs w:val="24"/>
        </w:rPr>
        <w:t xml:space="preserve"> In a person who regularly consumes greater than average quantities of ethanol daily, the potential for hepatotoxicity due to paracetamol is greater than normal. The most likely explanation for this is</w:t>
      </w:r>
    </w:p>
    <w:p w:rsidR="00A27DE0" w:rsidRPr="004241D9" w:rsidRDefault="00A27DE0" w:rsidP="001B5072">
      <w:p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 xml:space="preserve">a) cirrhosis of liver </w:t>
      </w:r>
    </w:p>
    <w:p w:rsidR="00A27DE0" w:rsidRPr="004241D9" w:rsidRDefault="00A27DE0" w:rsidP="001B5072">
      <w:p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b) ethanol inhibits the metabolism of paracetamol</w:t>
      </w:r>
    </w:p>
    <w:p w:rsidR="00A27DE0" w:rsidRPr="004241D9" w:rsidRDefault="00A27DE0" w:rsidP="001B5072">
      <w:p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 xml:space="preserve">c) nutritional deficiency </w:t>
      </w:r>
    </w:p>
    <w:p w:rsidR="00A27DE0" w:rsidRPr="004241D9" w:rsidRDefault="00A27DE0" w:rsidP="001B5072">
      <w:p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d) ethanol induces a P450 that forms a toxic metabolite</w:t>
      </w:r>
    </w:p>
    <w:p w:rsidR="00FC211E" w:rsidRPr="004241D9" w:rsidRDefault="00FC211E" w:rsidP="00FC211E">
      <w:pPr>
        <w:spacing w:after="0" w:line="240" w:lineRule="auto"/>
        <w:rPr>
          <w:rFonts w:ascii="Times New Roman" w:eastAsia="Times New Roman" w:hAnsi="Times New Roman" w:cs="Times New Roman"/>
          <w:sz w:val="24"/>
          <w:szCs w:val="24"/>
        </w:rPr>
      </w:pPr>
    </w:p>
    <w:p w:rsidR="00FE33D7" w:rsidRPr="004241D9" w:rsidRDefault="00FC211E" w:rsidP="00FC211E">
      <w:p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21.</w:t>
      </w:r>
      <w:r w:rsidR="00FE33D7" w:rsidRPr="004241D9">
        <w:rPr>
          <w:rFonts w:ascii="Times New Roman" w:eastAsia="Times New Roman" w:hAnsi="Times New Roman" w:cs="Times New Roman"/>
          <w:sz w:val="24"/>
          <w:szCs w:val="24"/>
        </w:rPr>
        <w:t xml:space="preserve"> The parenteral administration of streptokinase </w:t>
      </w:r>
    </w:p>
    <w:p w:rsidR="00FE33D7" w:rsidRPr="004241D9" w:rsidRDefault="00FE33D7" w:rsidP="001B5072">
      <w:p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a) increases the formation of plasminogen</w:t>
      </w:r>
    </w:p>
    <w:p w:rsidR="00FE33D7" w:rsidRPr="004241D9" w:rsidRDefault="00FE33D7" w:rsidP="001B5072">
      <w:p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b) may cause bleeding reversible by aminocaproic acid</w:t>
      </w:r>
    </w:p>
    <w:p w:rsidR="00FE33D7" w:rsidRPr="004241D9" w:rsidRDefault="00FE33D7" w:rsidP="001B5072">
      <w:p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c) causes a high incidence of thrombocytopenia</w:t>
      </w:r>
    </w:p>
    <w:p w:rsidR="00FE33D7" w:rsidRPr="004241D9" w:rsidRDefault="00FE33D7" w:rsidP="001B5072">
      <w:p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d) results in clot specific thrombolysis</w:t>
      </w:r>
    </w:p>
    <w:p w:rsidR="00FE33D7" w:rsidRPr="004241D9" w:rsidRDefault="00FE33D7" w:rsidP="00FC211E">
      <w:pPr>
        <w:spacing w:after="0" w:line="240" w:lineRule="auto"/>
        <w:rPr>
          <w:rFonts w:ascii="Times New Roman" w:eastAsia="Times New Roman" w:hAnsi="Times New Roman" w:cs="Times New Roman"/>
          <w:sz w:val="24"/>
          <w:szCs w:val="24"/>
        </w:rPr>
      </w:pPr>
    </w:p>
    <w:p w:rsidR="00FC211E" w:rsidRPr="004241D9" w:rsidRDefault="00FC211E" w:rsidP="00FC211E">
      <w:p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 xml:space="preserve">22. </w:t>
      </w:r>
      <w:r w:rsidR="0075274E" w:rsidRPr="004241D9">
        <w:rPr>
          <w:rFonts w:ascii="Times New Roman" w:eastAsia="Times New Roman" w:hAnsi="Times New Roman" w:cs="Times New Roman"/>
          <w:sz w:val="24"/>
          <w:szCs w:val="24"/>
        </w:rPr>
        <w:t xml:space="preserve">Patients about to use metronidazole should be advised </w:t>
      </w:r>
    </w:p>
    <w:p w:rsidR="0075274E" w:rsidRPr="004241D9" w:rsidRDefault="00FC211E" w:rsidP="001B5072">
      <w:p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I.</w:t>
      </w:r>
      <w:r w:rsidR="0075274E" w:rsidRPr="004241D9">
        <w:rPr>
          <w:rFonts w:ascii="Times New Roman" w:eastAsia="Times New Roman" w:hAnsi="Times New Roman" w:cs="Times New Roman"/>
          <w:sz w:val="24"/>
          <w:szCs w:val="24"/>
        </w:rPr>
        <w:t>to avoid consumption of alcoholic beverages</w:t>
      </w:r>
    </w:p>
    <w:p w:rsidR="00FC211E" w:rsidRPr="004241D9" w:rsidRDefault="00FC211E" w:rsidP="001B5072">
      <w:p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 xml:space="preserve">II. </w:t>
      </w:r>
      <w:r w:rsidR="0075274E" w:rsidRPr="004241D9">
        <w:rPr>
          <w:rFonts w:ascii="Times New Roman" w:eastAsia="Times New Roman" w:hAnsi="Times New Roman" w:cs="Times New Roman"/>
          <w:sz w:val="24"/>
          <w:szCs w:val="24"/>
        </w:rPr>
        <w:t>that their urine may become discoloured</w:t>
      </w:r>
    </w:p>
    <w:p w:rsidR="00FC211E" w:rsidRPr="004241D9" w:rsidRDefault="001B5072" w:rsidP="001B5072">
      <w:p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 xml:space="preserve">III. </w:t>
      </w:r>
      <w:r w:rsidR="0075274E" w:rsidRPr="004241D9">
        <w:rPr>
          <w:rFonts w:ascii="Times New Roman" w:eastAsia="Times New Roman" w:hAnsi="Times New Roman" w:cs="Times New Roman"/>
          <w:sz w:val="24"/>
          <w:szCs w:val="24"/>
        </w:rPr>
        <w:t>to take the drug on an empty s</w:t>
      </w:r>
      <w:r w:rsidR="00FC211E" w:rsidRPr="004241D9">
        <w:rPr>
          <w:rFonts w:ascii="Times New Roman" w:eastAsia="Times New Roman" w:hAnsi="Times New Roman" w:cs="Times New Roman"/>
          <w:sz w:val="24"/>
          <w:szCs w:val="24"/>
        </w:rPr>
        <w:t>to</w:t>
      </w:r>
      <w:r w:rsidR="0075274E" w:rsidRPr="004241D9">
        <w:rPr>
          <w:rFonts w:ascii="Times New Roman" w:eastAsia="Times New Roman" w:hAnsi="Times New Roman" w:cs="Times New Roman"/>
          <w:sz w:val="24"/>
          <w:szCs w:val="24"/>
        </w:rPr>
        <w:t xml:space="preserve">mach </w:t>
      </w:r>
    </w:p>
    <w:p w:rsidR="00FC211E" w:rsidRPr="004241D9" w:rsidRDefault="00FC211E" w:rsidP="00FC211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space="720"/>
          <w:docGrid w:linePitch="360"/>
        </w:sectPr>
      </w:pPr>
    </w:p>
    <w:p w:rsidR="00FC211E" w:rsidRPr="004241D9" w:rsidRDefault="00FC211E" w:rsidP="00FC211E">
      <w:pPr>
        <w:pStyle w:val="ListParagraph"/>
        <w:numPr>
          <w:ilvl w:val="1"/>
          <w:numId w:val="22"/>
        </w:num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I only</w:t>
      </w:r>
    </w:p>
    <w:p w:rsidR="00FC211E" w:rsidRPr="004241D9" w:rsidRDefault="00FC211E" w:rsidP="00FC211E">
      <w:pPr>
        <w:pStyle w:val="ListParagraph"/>
        <w:numPr>
          <w:ilvl w:val="1"/>
          <w:numId w:val="22"/>
        </w:num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III only</w:t>
      </w:r>
    </w:p>
    <w:p w:rsidR="00FC211E" w:rsidRPr="004241D9" w:rsidRDefault="00FC211E" w:rsidP="00FC211E">
      <w:pPr>
        <w:pStyle w:val="ListParagraph"/>
        <w:numPr>
          <w:ilvl w:val="1"/>
          <w:numId w:val="22"/>
        </w:num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II and III only</w:t>
      </w:r>
    </w:p>
    <w:p w:rsidR="00FC211E" w:rsidRPr="004241D9" w:rsidRDefault="00FC211E" w:rsidP="00FC211E">
      <w:pPr>
        <w:pStyle w:val="ListParagraph"/>
        <w:numPr>
          <w:ilvl w:val="1"/>
          <w:numId w:val="22"/>
        </w:num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I, II, and III</w:t>
      </w:r>
    </w:p>
    <w:p w:rsidR="00FC211E" w:rsidRPr="004241D9" w:rsidRDefault="00FC211E" w:rsidP="00FC211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num="2" w:space="720"/>
          <w:docGrid w:linePitch="360"/>
        </w:sectPr>
      </w:pPr>
    </w:p>
    <w:p w:rsidR="00FC211E" w:rsidRPr="004241D9" w:rsidRDefault="00FC211E" w:rsidP="00FC211E">
      <w:pPr>
        <w:spacing w:after="0" w:line="240" w:lineRule="auto"/>
        <w:rPr>
          <w:rFonts w:ascii="Times New Roman" w:eastAsia="Times New Roman" w:hAnsi="Times New Roman" w:cs="Times New Roman"/>
          <w:sz w:val="24"/>
          <w:szCs w:val="24"/>
        </w:rPr>
      </w:pPr>
    </w:p>
    <w:p w:rsidR="001B59E0" w:rsidRDefault="001B59E0" w:rsidP="00FC211E">
      <w:pPr>
        <w:spacing w:after="0" w:line="240" w:lineRule="auto"/>
        <w:rPr>
          <w:rFonts w:ascii="Times New Roman" w:eastAsia="Times New Roman" w:hAnsi="Times New Roman" w:cs="Times New Roman"/>
          <w:sz w:val="24"/>
          <w:szCs w:val="24"/>
        </w:rPr>
      </w:pPr>
    </w:p>
    <w:p w:rsidR="001B59E0" w:rsidRDefault="001B59E0" w:rsidP="00FC211E">
      <w:pPr>
        <w:spacing w:after="0" w:line="240" w:lineRule="auto"/>
        <w:rPr>
          <w:rFonts w:ascii="Times New Roman" w:eastAsia="Times New Roman" w:hAnsi="Times New Roman" w:cs="Times New Roman"/>
          <w:sz w:val="24"/>
          <w:szCs w:val="24"/>
        </w:rPr>
      </w:pPr>
    </w:p>
    <w:p w:rsidR="001B59E0" w:rsidRDefault="001B59E0" w:rsidP="00FC211E">
      <w:pPr>
        <w:spacing w:after="0" w:line="240" w:lineRule="auto"/>
        <w:rPr>
          <w:rFonts w:ascii="Times New Roman" w:eastAsia="Times New Roman" w:hAnsi="Times New Roman" w:cs="Times New Roman"/>
          <w:sz w:val="24"/>
          <w:szCs w:val="24"/>
        </w:rPr>
      </w:pPr>
    </w:p>
    <w:p w:rsidR="00FC211E" w:rsidRPr="004241D9" w:rsidRDefault="00FC211E" w:rsidP="00FC211E">
      <w:p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23. Long-term inhalation of high doses of beclometasone may predispose patients to:</w:t>
      </w:r>
    </w:p>
    <w:p w:rsidR="00FC211E" w:rsidRPr="004241D9" w:rsidRDefault="00FC211E" w:rsidP="00D529D2">
      <w:pPr>
        <w:spacing w:after="0" w:line="240" w:lineRule="auto"/>
        <w:ind w:left="81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I. osteoporosis</w:t>
      </w:r>
    </w:p>
    <w:p w:rsidR="00FC211E" w:rsidRPr="004241D9" w:rsidRDefault="00FC211E" w:rsidP="00D529D2">
      <w:pPr>
        <w:spacing w:after="0" w:line="240" w:lineRule="auto"/>
        <w:ind w:left="81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II. hoarseness</w:t>
      </w:r>
    </w:p>
    <w:p w:rsidR="00FC211E" w:rsidRPr="004241D9" w:rsidRDefault="00FC211E" w:rsidP="00D529D2">
      <w:pPr>
        <w:spacing w:after="0" w:line="240" w:lineRule="auto"/>
        <w:ind w:left="81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III. hypertension</w:t>
      </w:r>
    </w:p>
    <w:p w:rsidR="003C2699" w:rsidRPr="004241D9" w:rsidRDefault="003C2699" w:rsidP="00FC211E">
      <w:pPr>
        <w:pStyle w:val="ListParagraph"/>
        <w:numPr>
          <w:ilvl w:val="0"/>
          <w:numId w:val="31"/>
        </w:numPr>
        <w:spacing w:after="0" w:line="240" w:lineRule="auto"/>
        <w:ind w:left="1080" w:firstLine="0"/>
        <w:rPr>
          <w:rFonts w:ascii="Times New Roman" w:eastAsia="MS Mincho" w:hAnsi="Times New Roman" w:cs="Times New Roman"/>
          <w:sz w:val="24"/>
          <w:szCs w:val="24"/>
        </w:rPr>
        <w:sectPr w:rsidR="003C2699" w:rsidRPr="004241D9" w:rsidSect="003C2699">
          <w:type w:val="continuous"/>
          <w:pgSz w:w="12240" w:h="15840"/>
          <w:pgMar w:top="1440" w:right="1440" w:bottom="1440" w:left="1440" w:header="720" w:footer="720" w:gutter="0"/>
          <w:cols w:space="720"/>
          <w:docGrid w:linePitch="360"/>
        </w:sectPr>
      </w:pPr>
    </w:p>
    <w:p w:rsidR="00FC211E" w:rsidRPr="004241D9" w:rsidRDefault="00FC211E" w:rsidP="00FC211E">
      <w:pPr>
        <w:pStyle w:val="ListParagraph"/>
        <w:numPr>
          <w:ilvl w:val="0"/>
          <w:numId w:val="31"/>
        </w:numPr>
        <w:spacing w:after="0" w:line="240" w:lineRule="auto"/>
        <w:ind w:left="1080" w:firstLine="0"/>
        <w:rPr>
          <w:rFonts w:ascii="Times New Roman" w:eastAsia="Times New Roman" w:hAnsi="Times New Roman" w:cs="Times New Roman"/>
          <w:sz w:val="24"/>
          <w:szCs w:val="24"/>
        </w:rPr>
      </w:pPr>
      <w:r w:rsidRPr="004241D9">
        <w:rPr>
          <w:rFonts w:ascii="Times New Roman" w:eastAsia="MS Mincho" w:hAnsi="Times New Roman" w:cs="Times New Roman"/>
          <w:sz w:val="24"/>
          <w:szCs w:val="24"/>
        </w:rPr>
        <w:lastRenderedPageBreak/>
        <w:t>I, II and III</w:t>
      </w:r>
    </w:p>
    <w:p w:rsidR="00FC211E" w:rsidRPr="004241D9" w:rsidRDefault="00FC211E" w:rsidP="00FC211E">
      <w:pPr>
        <w:pStyle w:val="ListParagraph"/>
        <w:numPr>
          <w:ilvl w:val="0"/>
          <w:numId w:val="31"/>
        </w:numPr>
        <w:spacing w:after="0" w:line="240" w:lineRule="auto"/>
        <w:ind w:left="1080" w:firstLine="0"/>
        <w:rPr>
          <w:rFonts w:ascii="Times New Roman" w:eastAsia="Times New Roman" w:hAnsi="Times New Roman" w:cs="Times New Roman"/>
          <w:sz w:val="24"/>
          <w:szCs w:val="24"/>
        </w:rPr>
      </w:pPr>
      <w:r w:rsidRPr="004241D9">
        <w:rPr>
          <w:rFonts w:ascii="Times New Roman" w:eastAsia="MS Mincho" w:hAnsi="Times New Roman" w:cs="Times New Roman"/>
          <w:sz w:val="24"/>
          <w:szCs w:val="24"/>
        </w:rPr>
        <w:t>I and II only</w:t>
      </w:r>
    </w:p>
    <w:p w:rsidR="00FC211E" w:rsidRPr="004241D9" w:rsidRDefault="00FC211E" w:rsidP="00FC211E">
      <w:pPr>
        <w:pStyle w:val="ListParagraph"/>
        <w:numPr>
          <w:ilvl w:val="0"/>
          <w:numId w:val="31"/>
        </w:numPr>
        <w:spacing w:after="0" w:line="240" w:lineRule="auto"/>
        <w:ind w:left="1080" w:firstLine="0"/>
        <w:rPr>
          <w:rFonts w:ascii="Times New Roman" w:eastAsia="Times New Roman" w:hAnsi="Times New Roman" w:cs="Times New Roman"/>
          <w:sz w:val="24"/>
          <w:szCs w:val="24"/>
        </w:rPr>
      </w:pPr>
      <w:r w:rsidRPr="004241D9">
        <w:rPr>
          <w:rFonts w:ascii="Times New Roman" w:eastAsia="MS Mincho" w:hAnsi="Times New Roman" w:cs="Times New Roman"/>
          <w:sz w:val="24"/>
          <w:szCs w:val="24"/>
        </w:rPr>
        <w:lastRenderedPageBreak/>
        <w:t>II and III only</w:t>
      </w:r>
    </w:p>
    <w:p w:rsidR="00FC211E" w:rsidRPr="004241D9" w:rsidRDefault="00FC211E" w:rsidP="00FC211E">
      <w:pPr>
        <w:pStyle w:val="ListParagraph"/>
        <w:numPr>
          <w:ilvl w:val="0"/>
          <w:numId w:val="31"/>
        </w:numPr>
        <w:spacing w:after="0" w:line="240" w:lineRule="auto"/>
        <w:ind w:left="1080" w:firstLine="0"/>
        <w:rPr>
          <w:rFonts w:ascii="Times New Roman" w:eastAsia="Times New Roman" w:hAnsi="Times New Roman" w:cs="Times New Roman"/>
          <w:sz w:val="24"/>
          <w:szCs w:val="24"/>
        </w:rPr>
      </w:pPr>
      <w:r w:rsidRPr="004241D9">
        <w:rPr>
          <w:rFonts w:ascii="Times New Roman" w:eastAsia="MS Mincho" w:hAnsi="Times New Roman" w:cs="Times New Roman"/>
          <w:sz w:val="24"/>
          <w:szCs w:val="24"/>
        </w:rPr>
        <w:t>I only</w:t>
      </w:r>
    </w:p>
    <w:p w:rsidR="003C2699" w:rsidRPr="004241D9" w:rsidRDefault="003C2699" w:rsidP="00FC211E">
      <w:pPr>
        <w:spacing w:after="0" w:line="240" w:lineRule="auto"/>
        <w:rPr>
          <w:rFonts w:ascii="Times New Roman" w:eastAsia="Times New Roman" w:hAnsi="Times New Roman" w:cs="Times New Roman"/>
          <w:sz w:val="24"/>
          <w:szCs w:val="24"/>
        </w:rPr>
        <w:sectPr w:rsidR="003C2699" w:rsidRPr="004241D9" w:rsidSect="003C2699">
          <w:type w:val="continuous"/>
          <w:pgSz w:w="12240" w:h="15840"/>
          <w:pgMar w:top="1440" w:right="1440" w:bottom="1440" w:left="1440" w:header="720" w:footer="720" w:gutter="0"/>
          <w:cols w:num="2" w:space="720"/>
          <w:docGrid w:linePitch="360"/>
        </w:sectPr>
      </w:pPr>
    </w:p>
    <w:p w:rsidR="00FC211E" w:rsidRPr="004241D9" w:rsidRDefault="00FC211E" w:rsidP="00FC211E">
      <w:pPr>
        <w:spacing w:after="0" w:line="240" w:lineRule="auto"/>
        <w:rPr>
          <w:rFonts w:ascii="Times New Roman" w:eastAsia="Times New Roman" w:hAnsi="Times New Roman" w:cs="Times New Roman"/>
          <w:sz w:val="24"/>
          <w:szCs w:val="24"/>
        </w:rPr>
      </w:pPr>
    </w:p>
    <w:p w:rsidR="00FC211E" w:rsidRPr="004241D9" w:rsidRDefault="00FC211E" w:rsidP="0075274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space="720"/>
          <w:docGrid w:linePitch="360"/>
        </w:sectPr>
      </w:pPr>
      <w:r w:rsidRPr="004241D9">
        <w:rPr>
          <w:rFonts w:ascii="Times New Roman" w:eastAsia="Times New Roman" w:hAnsi="Times New Roman" w:cs="Times New Roman"/>
          <w:sz w:val="24"/>
          <w:szCs w:val="24"/>
        </w:rPr>
        <w:t xml:space="preserve">24. </w:t>
      </w:r>
      <w:r w:rsidR="0075274E" w:rsidRPr="004241D9">
        <w:rPr>
          <w:rFonts w:ascii="Times New Roman" w:eastAsia="Times New Roman" w:hAnsi="Times New Roman" w:cs="Times New Roman"/>
          <w:sz w:val="24"/>
          <w:szCs w:val="24"/>
        </w:rPr>
        <w:t xml:space="preserve">An adult patient who ingested 20 acetaminophen 500mg tablets 6 hours ago should be treated with/by </w:t>
      </w:r>
    </w:p>
    <w:p w:rsidR="00FC211E" w:rsidRPr="004241D9" w:rsidRDefault="00FC211E" w:rsidP="001B5072">
      <w:pPr>
        <w:pStyle w:val="ListParagraph"/>
        <w:numPr>
          <w:ilvl w:val="1"/>
          <w:numId w:val="23"/>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EDTA infusion</w:t>
      </w:r>
    </w:p>
    <w:p w:rsidR="00FC211E" w:rsidRPr="004241D9" w:rsidRDefault="00FC211E" w:rsidP="001B5072">
      <w:pPr>
        <w:pStyle w:val="ListParagraph"/>
        <w:numPr>
          <w:ilvl w:val="1"/>
          <w:numId w:val="23"/>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ipecac syrup</w:t>
      </w:r>
    </w:p>
    <w:p w:rsidR="00FC211E" w:rsidRPr="004241D9" w:rsidRDefault="00FC211E" w:rsidP="001B5072">
      <w:pPr>
        <w:pStyle w:val="ListParagraph"/>
        <w:numPr>
          <w:ilvl w:val="1"/>
          <w:numId w:val="23"/>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activated charcoal</w:t>
      </w:r>
    </w:p>
    <w:p w:rsidR="00FC211E" w:rsidRPr="004241D9" w:rsidRDefault="00FC211E" w:rsidP="001B5072">
      <w:pPr>
        <w:pStyle w:val="ListParagraph"/>
        <w:numPr>
          <w:ilvl w:val="1"/>
          <w:numId w:val="23"/>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N-acetylcysteine</w:t>
      </w:r>
    </w:p>
    <w:p w:rsidR="00FC211E" w:rsidRPr="004241D9" w:rsidRDefault="00FC211E" w:rsidP="00FC211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num="2" w:space="720"/>
          <w:docGrid w:linePitch="360"/>
        </w:sectPr>
      </w:pPr>
    </w:p>
    <w:p w:rsidR="00FC211E" w:rsidRPr="004241D9" w:rsidRDefault="00FC211E" w:rsidP="00FC211E">
      <w:pPr>
        <w:spacing w:after="0" w:line="240" w:lineRule="auto"/>
        <w:rPr>
          <w:rFonts w:ascii="Times New Roman" w:eastAsia="Times New Roman" w:hAnsi="Times New Roman" w:cs="Times New Roman"/>
          <w:sz w:val="24"/>
          <w:szCs w:val="24"/>
        </w:rPr>
      </w:pPr>
    </w:p>
    <w:p w:rsidR="00FC211E" w:rsidRPr="004241D9" w:rsidRDefault="00FC211E" w:rsidP="0075274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space="720"/>
          <w:docGrid w:linePitch="360"/>
        </w:sectPr>
      </w:pPr>
      <w:r w:rsidRPr="004241D9">
        <w:rPr>
          <w:rFonts w:ascii="Times New Roman" w:eastAsia="Times New Roman" w:hAnsi="Times New Roman" w:cs="Times New Roman"/>
          <w:sz w:val="24"/>
          <w:szCs w:val="24"/>
        </w:rPr>
        <w:t xml:space="preserve">25. </w:t>
      </w:r>
      <w:r w:rsidR="0075274E" w:rsidRPr="004241D9">
        <w:rPr>
          <w:rFonts w:ascii="Times New Roman" w:eastAsia="Times New Roman" w:hAnsi="Times New Roman" w:cs="Times New Roman"/>
          <w:sz w:val="24"/>
          <w:szCs w:val="24"/>
        </w:rPr>
        <w:t xml:space="preserve">Which of the following drugs is associated with the “gray-baby syndrome” in infants? </w:t>
      </w:r>
    </w:p>
    <w:p w:rsidR="00FC211E" w:rsidRPr="004241D9" w:rsidRDefault="00FC211E" w:rsidP="001B5072">
      <w:pPr>
        <w:pStyle w:val="ListParagraph"/>
        <w:numPr>
          <w:ilvl w:val="1"/>
          <w:numId w:val="24"/>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ciprofloxacin</w:t>
      </w:r>
    </w:p>
    <w:p w:rsidR="00FC211E" w:rsidRPr="004241D9" w:rsidRDefault="00FC211E" w:rsidP="001B5072">
      <w:pPr>
        <w:pStyle w:val="ListParagraph"/>
        <w:numPr>
          <w:ilvl w:val="1"/>
          <w:numId w:val="24"/>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chloramphenicol</w:t>
      </w:r>
    </w:p>
    <w:p w:rsidR="00283C03" w:rsidRDefault="00283C03" w:rsidP="001B5072">
      <w:pPr>
        <w:pStyle w:val="ListParagraph"/>
        <w:numPr>
          <w:ilvl w:val="1"/>
          <w:numId w:val="24"/>
        </w:numPr>
        <w:spacing w:after="0" w:line="240" w:lineRule="auto"/>
        <w:ind w:left="630" w:hanging="270"/>
        <w:rPr>
          <w:rFonts w:ascii="Times New Roman" w:eastAsia="Times New Roman" w:hAnsi="Times New Roman" w:cs="Times New Roman"/>
          <w:sz w:val="24"/>
          <w:szCs w:val="24"/>
        </w:rPr>
      </w:pPr>
      <w:r w:rsidRPr="00283C03">
        <w:rPr>
          <w:rFonts w:ascii="Times New Roman" w:eastAsia="Times New Roman" w:hAnsi="Times New Roman" w:cs="Times New Roman"/>
          <w:sz w:val="24"/>
          <w:szCs w:val="24"/>
        </w:rPr>
        <w:lastRenderedPageBreak/>
        <w:t xml:space="preserve">amphotericin B </w:t>
      </w:r>
    </w:p>
    <w:p w:rsidR="00FC211E" w:rsidRPr="00283C03" w:rsidRDefault="00FC211E" w:rsidP="001B5072">
      <w:pPr>
        <w:pStyle w:val="ListParagraph"/>
        <w:numPr>
          <w:ilvl w:val="1"/>
          <w:numId w:val="24"/>
        </w:numPr>
        <w:spacing w:after="0" w:line="240" w:lineRule="auto"/>
        <w:ind w:left="630" w:hanging="270"/>
        <w:rPr>
          <w:rFonts w:ascii="Times New Roman" w:eastAsia="Times New Roman" w:hAnsi="Times New Roman" w:cs="Times New Roman"/>
          <w:sz w:val="24"/>
          <w:szCs w:val="24"/>
        </w:rPr>
        <w:sectPr w:rsidR="00FC211E" w:rsidRPr="00283C03" w:rsidSect="003C2699">
          <w:type w:val="continuous"/>
          <w:pgSz w:w="12240" w:h="15840"/>
          <w:pgMar w:top="1440" w:right="1440" w:bottom="1440" w:left="1440" w:header="720" w:footer="720" w:gutter="0"/>
          <w:cols w:num="2" w:space="720"/>
          <w:docGrid w:linePitch="360"/>
        </w:sectPr>
      </w:pPr>
      <w:r w:rsidRPr="00283C03">
        <w:rPr>
          <w:rFonts w:ascii="Times New Roman" w:eastAsia="Times New Roman" w:hAnsi="Times New Roman" w:cs="Times New Roman"/>
          <w:sz w:val="24"/>
          <w:szCs w:val="24"/>
        </w:rPr>
        <w:t>kanamycin</w:t>
      </w:r>
    </w:p>
    <w:p w:rsidR="00FC211E" w:rsidRPr="004241D9" w:rsidRDefault="00FC211E" w:rsidP="00FC211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num="2" w:space="720"/>
          <w:docGrid w:linePitch="360"/>
        </w:sectPr>
      </w:pPr>
    </w:p>
    <w:p w:rsidR="00FC211E" w:rsidRPr="004241D9" w:rsidRDefault="00FC211E" w:rsidP="00FC211E">
      <w:p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26.</w:t>
      </w:r>
      <w:r w:rsidR="0075274E" w:rsidRPr="004241D9">
        <w:rPr>
          <w:rFonts w:ascii="Times New Roman" w:eastAsia="Times New Roman" w:hAnsi="Times New Roman" w:cs="Times New Roman"/>
          <w:sz w:val="24"/>
          <w:szCs w:val="24"/>
        </w:rPr>
        <w:t xml:space="preserve"> A patient is admitted to the casualty unit with a marked </w:t>
      </w:r>
      <w:r w:rsidR="004241D9" w:rsidRPr="004241D9">
        <w:rPr>
          <w:rFonts w:ascii="Times New Roman" w:eastAsia="Times New Roman" w:hAnsi="Times New Roman" w:cs="Times New Roman"/>
          <w:sz w:val="24"/>
          <w:szCs w:val="24"/>
        </w:rPr>
        <w:t>hypotension and</w:t>
      </w:r>
      <w:r w:rsidR="0075274E" w:rsidRPr="004241D9">
        <w:rPr>
          <w:rFonts w:ascii="Times New Roman" w:eastAsia="Times New Roman" w:hAnsi="Times New Roman" w:cs="Times New Roman"/>
          <w:sz w:val="24"/>
          <w:szCs w:val="24"/>
        </w:rPr>
        <w:t xml:space="preserve"> appears to be in shock. The drug of choice to treat the condition is probably </w:t>
      </w:r>
    </w:p>
    <w:p w:rsidR="00FC211E" w:rsidRPr="004241D9" w:rsidRDefault="00FC211E" w:rsidP="00FC211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space="720"/>
          <w:docGrid w:linePitch="360"/>
        </w:sectPr>
      </w:pPr>
    </w:p>
    <w:p w:rsidR="00FC211E" w:rsidRPr="004241D9" w:rsidRDefault="00FC211E" w:rsidP="001B5072">
      <w:pPr>
        <w:pStyle w:val="ListParagraph"/>
        <w:numPr>
          <w:ilvl w:val="1"/>
          <w:numId w:val="25"/>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dobutamine</w:t>
      </w:r>
    </w:p>
    <w:p w:rsidR="00FC211E" w:rsidRPr="004241D9" w:rsidRDefault="00FC211E" w:rsidP="001B5072">
      <w:pPr>
        <w:pStyle w:val="ListParagraph"/>
        <w:numPr>
          <w:ilvl w:val="1"/>
          <w:numId w:val="25"/>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dopamine</w:t>
      </w:r>
    </w:p>
    <w:p w:rsidR="00FC211E" w:rsidRPr="004241D9" w:rsidRDefault="00FC211E" w:rsidP="001B5072">
      <w:pPr>
        <w:pStyle w:val="ListParagraph"/>
        <w:numPr>
          <w:ilvl w:val="1"/>
          <w:numId w:val="25"/>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epinephrine</w:t>
      </w:r>
    </w:p>
    <w:p w:rsidR="00FC211E" w:rsidRPr="004241D9" w:rsidRDefault="00FC211E" w:rsidP="001B5072">
      <w:pPr>
        <w:pStyle w:val="ListParagraph"/>
        <w:numPr>
          <w:ilvl w:val="1"/>
          <w:numId w:val="25"/>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nitroprusside</w:t>
      </w:r>
    </w:p>
    <w:p w:rsidR="00FC211E" w:rsidRPr="004241D9" w:rsidRDefault="00FC211E" w:rsidP="00FC211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num="2" w:space="720"/>
          <w:docGrid w:linePitch="360"/>
        </w:sectPr>
      </w:pPr>
    </w:p>
    <w:p w:rsidR="00FC211E" w:rsidRPr="004241D9" w:rsidRDefault="00FC211E" w:rsidP="00FC211E">
      <w:pPr>
        <w:spacing w:after="0" w:line="240" w:lineRule="auto"/>
        <w:rPr>
          <w:rFonts w:ascii="Times New Roman" w:eastAsia="Times New Roman" w:hAnsi="Times New Roman" w:cs="Times New Roman"/>
          <w:sz w:val="24"/>
          <w:szCs w:val="24"/>
        </w:rPr>
      </w:pPr>
    </w:p>
    <w:p w:rsidR="00FC211E" w:rsidRPr="004241D9" w:rsidRDefault="00FC211E" w:rsidP="00FC211E">
      <w:p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 xml:space="preserve">27. </w:t>
      </w:r>
      <w:r w:rsidR="00B1617C" w:rsidRPr="004241D9">
        <w:rPr>
          <w:rFonts w:ascii="Times New Roman" w:eastAsia="Times New Roman" w:hAnsi="Times New Roman" w:cs="Times New Roman"/>
          <w:sz w:val="24"/>
          <w:szCs w:val="24"/>
        </w:rPr>
        <w:t xml:space="preserve">A patient for whom you dispensed a new prescription for amitriptyline 4 days ago returns to you and complains that the drug is causing drowsiness, dry mouth and that the drug has not improved symptoms of depression. You as a Pharmacist should </w:t>
      </w:r>
    </w:p>
    <w:p w:rsidR="00FC211E" w:rsidRPr="004241D9" w:rsidRDefault="00FC211E" w:rsidP="001B5072">
      <w:pPr>
        <w:pStyle w:val="ListParagraph"/>
        <w:numPr>
          <w:ilvl w:val="1"/>
          <w:numId w:val="26"/>
        </w:numPr>
        <w:tabs>
          <w:tab w:val="left" w:pos="1530"/>
        </w:tabs>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inform the prescribing physician that the drug is not effective in this patient</w:t>
      </w:r>
    </w:p>
    <w:p w:rsidR="00FC211E" w:rsidRPr="004241D9" w:rsidRDefault="00FC211E" w:rsidP="001B5072">
      <w:pPr>
        <w:pStyle w:val="ListParagraph"/>
        <w:numPr>
          <w:ilvl w:val="1"/>
          <w:numId w:val="26"/>
        </w:numPr>
        <w:tabs>
          <w:tab w:val="left" w:pos="1530"/>
        </w:tabs>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inform the prescribing physician that an anticholinergic agent must be prescribed for this patient</w:t>
      </w:r>
    </w:p>
    <w:p w:rsidR="00FC211E" w:rsidRPr="004241D9" w:rsidRDefault="00FC211E" w:rsidP="001B5072">
      <w:pPr>
        <w:pStyle w:val="ListParagraph"/>
        <w:numPr>
          <w:ilvl w:val="1"/>
          <w:numId w:val="26"/>
        </w:numPr>
        <w:tabs>
          <w:tab w:val="left" w:pos="1530"/>
        </w:tabs>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explain to the patient that these are expected effects of early treatment of the drug</w:t>
      </w:r>
    </w:p>
    <w:p w:rsidR="00FC211E" w:rsidRPr="004241D9" w:rsidRDefault="00FC211E" w:rsidP="001B5072">
      <w:pPr>
        <w:pStyle w:val="ListParagraph"/>
        <w:numPr>
          <w:ilvl w:val="1"/>
          <w:numId w:val="26"/>
        </w:numPr>
        <w:tabs>
          <w:tab w:val="left" w:pos="1530"/>
        </w:tabs>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contact the prescribing physician and report the adverse effects experienced by the patient</w:t>
      </w:r>
    </w:p>
    <w:p w:rsidR="00FC211E" w:rsidRPr="004241D9" w:rsidRDefault="00FC211E" w:rsidP="00FC211E">
      <w:pPr>
        <w:spacing w:after="0" w:line="240" w:lineRule="auto"/>
        <w:rPr>
          <w:rFonts w:ascii="Times New Roman" w:eastAsia="Times New Roman" w:hAnsi="Times New Roman" w:cs="Times New Roman"/>
          <w:sz w:val="24"/>
          <w:szCs w:val="24"/>
        </w:rPr>
      </w:pPr>
    </w:p>
    <w:p w:rsidR="00FC211E" w:rsidRPr="004241D9" w:rsidRDefault="00FC211E" w:rsidP="004522B6">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space="720"/>
          <w:docGrid w:linePitch="360"/>
        </w:sectPr>
      </w:pPr>
      <w:r w:rsidRPr="004241D9">
        <w:rPr>
          <w:rFonts w:ascii="Times New Roman" w:eastAsia="Times New Roman" w:hAnsi="Times New Roman" w:cs="Times New Roman"/>
          <w:sz w:val="24"/>
          <w:szCs w:val="24"/>
        </w:rPr>
        <w:t xml:space="preserve">28. </w:t>
      </w:r>
      <w:r w:rsidR="00B1617C" w:rsidRPr="004241D9">
        <w:rPr>
          <w:rFonts w:ascii="Times New Roman" w:eastAsia="Times New Roman" w:hAnsi="Times New Roman" w:cs="Times New Roman"/>
          <w:sz w:val="24"/>
          <w:szCs w:val="24"/>
        </w:rPr>
        <w:t xml:space="preserve">A patient has been receiving 50mg of hydrocortisone by IV every 6 hours for an acute exacerbation of ulcerative colitis. After several days of IV therapy, the physician wishes to </w:t>
      </w:r>
      <w:r w:rsidR="004522B6" w:rsidRPr="004241D9">
        <w:rPr>
          <w:rFonts w:ascii="Times New Roman" w:eastAsia="Times New Roman" w:hAnsi="Times New Roman" w:cs="Times New Roman"/>
          <w:sz w:val="24"/>
          <w:szCs w:val="24"/>
        </w:rPr>
        <w:t>switch the patient to an equivalent do</w:t>
      </w:r>
      <w:r w:rsidR="00283C03">
        <w:rPr>
          <w:rFonts w:ascii="Times New Roman" w:eastAsia="Times New Roman" w:hAnsi="Times New Roman" w:cs="Times New Roman"/>
          <w:sz w:val="24"/>
          <w:szCs w:val="24"/>
        </w:rPr>
        <w:t>s</w:t>
      </w:r>
      <w:r w:rsidR="004522B6" w:rsidRPr="004241D9">
        <w:rPr>
          <w:rFonts w:ascii="Times New Roman" w:eastAsia="Times New Roman" w:hAnsi="Times New Roman" w:cs="Times New Roman"/>
          <w:sz w:val="24"/>
          <w:szCs w:val="24"/>
        </w:rPr>
        <w:t xml:space="preserve">e of oral prednisone. The equivalent total </w:t>
      </w:r>
      <w:r w:rsidR="00283C03" w:rsidRPr="004241D9">
        <w:rPr>
          <w:rFonts w:ascii="Times New Roman" w:eastAsia="Times New Roman" w:hAnsi="Times New Roman" w:cs="Times New Roman"/>
          <w:sz w:val="24"/>
          <w:szCs w:val="24"/>
        </w:rPr>
        <w:t>daily</w:t>
      </w:r>
      <w:r w:rsidR="004522B6" w:rsidRPr="004241D9">
        <w:rPr>
          <w:rFonts w:ascii="Times New Roman" w:eastAsia="Times New Roman" w:hAnsi="Times New Roman" w:cs="Times New Roman"/>
          <w:sz w:val="24"/>
          <w:szCs w:val="24"/>
        </w:rPr>
        <w:t xml:space="preserve"> dose of prednisone would be </w:t>
      </w:r>
    </w:p>
    <w:p w:rsidR="00FC211E" w:rsidRPr="004241D9" w:rsidRDefault="00FC211E" w:rsidP="001B5072">
      <w:pPr>
        <w:pStyle w:val="ListParagraph"/>
        <w:numPr>
          <w:ilvl w:val="1"/>
          <w:numId w:val="27"/>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50mg</w:t>
      </w:r>
    </w:p>
    <w:p w:rsidR="00FC211E" w:rsidRPr="004241D9" w:rsidRDefault="00FC211E" w:rsidP="001B5072">
      <w:pPr>
        <w:pStyle w:val="ListParagraph"/>
        <w:numPr>
          <w:ilvl w:val="1"/>
          <w:numId w:val="27"/>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100mg</w:t>
      </w:r>
    </w:p>
    <w:p w:rsidR="00FC211E" w:rsidRPr="004241D9" w:rsidRDefault="00FC211E" w:rsidP="001B5072">
      <w:pPr>
        <w:pStyle w:val="ListParagraph"/>
        <w:numPr>
          <w:ilvl w:val="1"/>
          <w:numId w:val="27"/>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400mg</w:t>
      </w:r>
    </w:p>
    <w:p w:rsidR="00FC211E" w:rsidRPr="004241D9" w:rsidRDefault="00FC211E" w:rsidP="001B5072">
      <w:pPr>
        <w:pStyle w:val="ListParagraph"/>
        <w:numPr>
          <w:ilvl w:val="1"/>
          <w:numId w:val="27"/>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600mg</w:t>
      </w:r>
    </w:p>
    <w:p w:rsidR="00FC211E" w:rsidRPr="004241D9" w:rsidRDefault="00FC211E" w:rsidP="00FC211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num="2" w:space="720"/>
          <w:docGrid w:linePitch="360"/>
        </w:sectPr>
      </w:pPr>
    </w:p>
    <w:p w:rsidR="00FC211E" w:rsidRPr="004241D9" w:rsidRDefault="00FC211E" w:rsidP="00FC211E">
      <w:pPr>
        <w:spacing w:after="0" w:line="240" w:lineRule="auto"/>
        <w:rPr>
          <w:rFonts w:ascii="Times New Roman" w:eastAsia="Times New Roman" w:hAnsi="Times New Roman" w:cs="Times New Roman"/>
          <w:sz w:val="24"/>
          <w:szCs w:val="24"/>
        </w:rPr>
      </w:pPr>
    </w:p>
    <w:p w:rsidR="004522B6" w:rsidRPr="004241D9" w:rsidRDefault="00FC211E" w:rsidP="00FC211E">
      <w:p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29.</w:t>
      </w:r>
      <w:r w:rsidR="004522B6" w:rsidRPr="004241D9">
        <w:rPr>
          <w:rFonts w:ascii="Times New Roman" w:eastAsia="Times New Roman" w:hAnsi="Times New Roman" w:cs="Times New Roman"/>
          <w:sz w:val="24"/>
          <w:szCs w:val="24"/>
        </w:rPr>
        <w:t xml:space="preserve"> The best choice for a pregnant woman who needs to be treated for essential hypertension is </w:t>
      </w:r>
    </w:p>
    <w:p w:rsidR="00FC211E" w:rsidRPr="004241D9" w:rsidRDefault="00FC211E" w:rsidP="00FC211E">
      <w:pPr>
        <w:pStyle w:val="ListParagraph"/>
        <w:numPr>
          <w:ilvl w:val="1"/>
          <w:numId w:val="28"/>
        </w:num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space="720"/>
          <w:docGrid w:linePitch="360"/>
        </w:sectPr>
      </w:pPr>
    </w:p>
    <w:p w:rsidR="00FC211E" w:rsidRPr="004241D9" w:rsidRDefault="00FC211E" w:rsidP="001B5072">
      <w:pPr>
        <w:pStyle w:val="ListParagraph"/>
        <w:numPr>
          <w:ilvl w:val="1"/>
          <w:numId w:val="28"/>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methyldopa</w:t>
      </w:r>
    </w:p>
    <w:p w:rsidR="00FC211E" w:rsidRPr="004241D9" w:rsidRDefault="00FC211E" w:rsidP="001B5072">
      <w:pPr>
        <w:pStyle w:val="ListParagraph"/>
        <w:numPr>
          <w:ilvl w:val="1"/>
          <w:numId w:val="28"/>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hydrochlorothiazide</w:t>
      </w:r>
    </w:p>
    <w:p w:rsidR="00FC211E" w:rsidRPr="004241D9" w:rsidRDefault="00FC211E" w:rsidP="001B5072">
      <w:pPr>
        <w:pStyle w:val="ListParagraph"/>
        <w:numPr>
          <w:ilvl w:val="1"/>
          <w:numId w:val="28"/>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propranolol</w:t>
      </w:r>
    </w:p>
    <w:p w:rsidR="00FC211E" w:rsidRPr="004241D9" w:rsidRDefault="00FC211E" w:rsidP="001B5072">
      <w:pPr>
        <w:pStyle w:val="ListParagraph"/>
        <w:numPr>
          <w:ilvl w:val="1"/>
          <w:numId w:val="28"/>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nifedipine</w:t>
      </w:r>
    </w:p>
    <w:p w:rsidR="00FC211E" w:rsidRPr="004241D9" w:rsidRDefault="00FC211E" w:rsidP="00FC211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num="2" w:space="720"/>
          <w:docGrid w:linePitch="360"/>
        </w:sectPr>
      </w:pPr>
    </w:p>
    <w:p w:rsidR="00FC211E" w:rsidRPr="004241D9" w:rsidRDefault="00FC211E" w:rsidP="00FC211E">
      <w:pPr>
        <w:spacing w:after="0" w:line="240" w:lineRule="auto"/>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num="2" w:space="720"/>
          <w:docGrid w:linePitch="360"/>
        </w:sectPr>
      </w:pPr>
    </w:p>
    <w:p w:rsidR="004522B6" w:rsidRPr="004241D9" w:rsidRDefault="00FC211E" w:rsidP="00FC211E">
      <w:pPr>
        <w:spacing w:after="0" w:line="240" w:lineRule="auto"/>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 xml:space="preserve">30. </w:t>
      </w:r>
      <w:r w:rsidR="004522B6" w:rsidRPr="004241D9">
        <w:rPr>
          <w:rFonts w:ascii="Times New Roman" w:eastAsia="Times New Roman" w:hAnsi="Times New Roman" w:cs="Times New Roman"/>
          <w:sz w:val="24"/>
          <w:szCs w:val="24"/>
        </w:rPr>
        <w:t xml:space="preserve">Patients using allopurinol should be advised to </w:t>
      </w:r>
    </w:p>
    <w:p w:rsidR="00FC211E" w:rsidRPr="004241D9" w:rsidRDefault="00FC211E" w:rsidP="004522B6">
      <w:pPr>
        <w:pStyle w:val="ListParagraph"/>
        <w:spacing w:after="0" w:line="240" w:lineRule="auto"/>
        <w:ind w:left="1476"/>
        <w:rPr>
          <w:rFonts w:ascii="Times New Roman" w:eastAsia="Times New Roman" w:hAnsi="Times New Roman" w:cs="Times New Roman"/>
          <w:sz w:val="24"/>
          <w:szCs w:val="24"/>
        </w:rPr>
        <w:sectPr w:rsidR="00FC211E" w:rsidRPr="004241D9" w:rsidSect="003C2699">
          <w:type w:val="continuous"/>
          <w:pgSz w:w="12240" w:h="15840"/>
          <w:pgMar w:top="1440" w:right="1440" w:bottom="1440" w:left="1440" w:header="720" w:footer="720" w:gutter="0"/>
          <w:cols w:space="720"/>
          <w:docGrid w:linePitch="360"/>
        </w:sectPr>
      </w:pPr>
    </w:p>
    <w:p w:rsidR="00FC211E" w:rsidRPr="004241D9" w:rsidRDefault="00FC211E" w:rsidP="001B5072">
      <w:pPr>
        <w:pStyle w:val="ListParagraph"/>
        <w:numPr>
          <w:ilvl w:val="1"/>
          <w:numId w:val="29"/>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lastRenderedPageBreak/>
        <w:t>drink adequate fluids</w:t>
      </w:r>
    </w:p>
    <w:p w:rsidR="00FC211E" w:rsidRPr="004241D9" w:rsidRDefault="00FC211E" w:rsidP="001B5072">
      <w:pPr>
        <w:pStyle w:val="ListParagraph"/>
        <w:numPr>
          <w:ilvl w:val="1"/>
          <w:numId w:val="29"/>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avoid dairy products</w:t>
      </w:r>
    </w:p>
    <w:p w:rsidR="00FC211E" w:rsidRPr="004241D9" w:rsidRDefault="00FC211E" w:rsidP="001B5072">
      <w:pPr>
        <w:pStyle w:val="ListParagraph"/>
        <w:numPr>
          <w:ilvl w:val="1"/>
          <w:numId w:val="29"/>
        </w:numPr>
        <w:spacing w:after="0" w:line="240" w:lineRule="auto"/>
        <w:ind w:left="630" w:hanging="270"/>
        <w:rPr>
          <w:rFonts w:ascii="Times New Roman" w:eastAsia="Times New Roman" w:hAnsi="Times New Roman" w:cs="Times New Roman"/>
          <w:sz w:val="24"/>
          <w:szCs w:val="24"/>
        </w:rPr>
      </w:pPr>
      <w:r w:rsidRPr="004241D9">
        <w:rPr>
          <w:rFonts w:ascii="Times New Roman" w:eastAsia="Times New Roman" w:hAnsi="Times New Roman" w:cs="Times New Roman"/>
          <w:sz w:val="24"/>
          <w:szCs w:val="24"/>
        </w:rPr>
        <w:t>expect urine discoloration</w:t>
      </w:r>
    </w:p>
    <w:p w:rsidR="00FC211E" w:rsidRPr="00FE33D7" w:rsidRDefault="00FC211E" w:rsidP="001B5072">
      <w:pPr>
        <w:pStyle w:val="ListParagraph"/>
        <w:numPr>
          <w:ilvl w:val="1"/>
          <w:numId w:val="29"/>
        </w:numPr>
        <w:spacing w:after="0" w:line="240" w:lineRule="auto"/>
        <w:ind w:left="630" w:hanging="270"/>
        <w:rPr>
          <w:rFonts w:ascii="Times New Roman" w:eastAsia="Times New Roman" w:hAnsi="Times New Roman" w:cs="Times New Roman"/>
          <w:sz w:val="24"/>
          <w:szCs w:val="24"/>
        </w:rPr>
        <w:sectPr w:rsidR="00FC211E" w:rsidRPr="00FE33D7" w:rsidSect="003C2699">
          <w:type w:val="continuous"/>
          <w:pgSz w:w="12240" w:h="15840"/>
          <w:pgMar w:top="1440" w:right="1440" w:bottom="1440" w:left="1440" w:header="720" w:footer="720" w:gutter="0"/>
          <w:cols w:space="720"/>
          <w:docGrid w:linePitch="360"/>
        </w:sectPr>
      </w:pPr>
      <w:r w:rsidRPr="004241D9">
        <w:rPr>
          <w:rFonts w:ascii="Times New Roman" w:eastAsia="Times New Roman" w:hAnsi="Times New Roman" w:cs="Times New Roman"/>
          <w:sz w:val="24"/>
          <w:szCs w:val="24"/>
        </w:rPr>
        <w:t>take at least 1g of vitamin C daily</w:t>
      </w:r>
    </w:p>
    <w:p w:rsidR="00FC211E" w:rsidRPr="00092E97" w:rsidRDefault="00FC211E" w:rsidP="001B59E0">
      <w:pPr>
        <w:spacing w:after="0" w:line="240" w:lineRule="auto"/>
        <w:jc w:val="center"/>
        <w:rPr>
          <w:rFonts w:ascii="Times New Roman" w:eastAsia="Times New Roman" w:hAnsi="Times New Roman" w:cs="Times New Roman"/>
          <w:b/>
          <w:sz w:val="24"/>
          <w:szCs w:val="24"/>
          <w:u w:val="single"/>
        </w:rPr>
      </w:pPr>
      <w:r w:rsidRPr="00092E97">
        <w:rPr>
          <w:rFonts w:ascii="Times New Roman" w:eastAsia="Times New Roman" w:hAnsi="Times New Roman" w:cs="Times New Roman"/>
          <w:b/>
          <w:sz w:val="24"/>
          <w:szCs w:val="24"/>
          <w:u w:val="single"/>
        </w:rPr>
        <w:lastRenderedPageBreak/>
        <w:t>PART – II: Short Answer Questions (20 marks)</w:t>
      </w:r>
    </w:p>
    <w:p w:rsidR="00FC211E" w:rsidRDefault="00FC211E" w:rsidP="00FC211E">
      <w:pPr>
        <w:spacing w:after="0" w:line="240" w:lineRule="auto"/>
        <w:rPr>
          <w:rFonts w:ascii="Times New Roman" w:eastAsia="Times New Roman" w:hAnsi="Times New Roman" w:cs="Times New Roman"/>
          <w:sz w:val="24"/>
          <w:szCs w:val="24"/>
        </w:rPr>
      </w:pPr>
    </w:p>
    <w:p w:rsidR="00171410" w:rsidRDefault="00FC211E" w:rsidP="00FC211E">
      <w:pPr>
        <w:spacing w:after="0" w:line="240" w:lineRule="auto"/>
        <w:rPr>
          <w:rFonts w:ascii="Times New Roman" w:eastAsia="Times New Roman" w:hAnsi="Times New Roman" w:cs="Times New Roman"/>
          <w:b/>
          <w:sz w:val="24"/>
          <w:szCs w:val="24"/>
        </w:rPr>
      </w:pPr>
      <w:r w:rsidRPr="00092E97">
        <w:rPr>
          <w:rFonts w:ascii="Times New Roman" w:eastAsia="Times New Roman" w:hAnsi="Times New Roman" w:cs="Times New Roman"/>
          <w:b/>
          <w:sz w:val="24"/>
          <w:szCs w:val="24"/>
        </w:rPr>
        <w:t>Answer ALL the questions. Each question carries 5 marks.</w:t>
      </w:r>
    </w:p>
    <w:p w:rsidR="001B59E0" w:rsidRDefault="001B59E0" w:rsidP="005D67A1">
      <w:pPr>
        <w:spacing w:after="0" w:line="120" w:lineRule="auto"/>
        <w:rPr>
          <w:rFonts w:ascii="Times New Roman" w:eastAsia="Times New Roman" w:hAnsi="Times New Roman" w:cs="Times New Roman"/>
          <w:b/>
          <w:sz w:val="24"/>
          <w:szCs w:val="24"/>
        </w:rPr>
      </w:pPr>
    </w:p>
    <w:p w:rsidR="009048DF" w:rsidRDefault="001B59E0" w:rsidP="00FC211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w:t>
      </w:r>
      <w:r w:rsidRPr="00105757">
        <w:rPr>
          <w:rFonts w:ascii="Times New Roman" w:hAnsi="Times New Roman" w:cs="Times New Roman"/>
          <w:sz w:val="24"/>
          <w:szCs w:val="24"/>
        </w:rPr>
        <w:t xml:space="preserve"> Discuss</w:t>
      </w:r>
      <w:r w:rsidR="00737353">
        <w:rPr>
          <w:rFonts w:ascii="Times New Roman" w:hAnsi="Times New Roman" w:cs="Times New Roman"/>
          <w:sz w:val="24"/>
          <w:szCs w:val="24"/>
        </w:rPr>
        <w:t xml:space="preserve"> </w:t>
      </w:r>
      <w:r w:rsidR="009048DF">
        <w:rPr>
          <w:rFonts w:ascii="Times New Roman" w:hAnsi="Times New Roman" w:cs="Times New Roman"/>
          <w:sz w:val="24"/>
          <w:szCs w:val="24"/>
        </w:rPr>
        <w:t>patient counseling.</w:t>
      </w:r>
    </w:p>
    <w:p w:rsidR="001B59E0" w:rsidRDefault="001B59E0" w:rsidP="00FC211E">
      <w:pPr>
        <w:spacing w:after="0" w:line="240" w:lineRule="auto"/>
        <w:rPr>
          <w:rFonts w:ascii="Times New Roman" w:hAnsi="Times New Roman" w:cs="Times New Roman"/>
          <w:sz w:val="24"/>
          <w:szCs w:val="24"/>
        </w:rPr>
      </w:pPr>
    </w:p>
    <w:p w:rsidR="009048DF" w:rsidRDefault="009048DF" w:rsidP="00FC21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What do you understand by rational use of </w:t>
      </w:r>
      <w:r w:rsidR="00EE1DFB">
        <w:rPr>
          <w:rFonts w:ascii="Times New Roman" w:hAnsi="Times New Roman" w:cs="Times New Roman"/>
          <w:sz w:val="24"/>
          <w:szCs w:val="24"/>
        </w:rPr>
        <w:t>medicines (</w:t>
      </w:r>
      <w:r>
        <w:rPr>
          <w:rFonts w:ascii="Times New Roman" w:hAnsi="Times New Roman" w:cs="Times New Roman"/>
          <w:sz w:val="24"/>
          <w:szCs w:val="24"/>
        </w:rPr>
        <w:t>RUM)</w:t>
      </w:r>
      <w:r w:rsidR="009A5E48">
        <w:rPr>
          <w:rFonts w:ascii="Times New Roman" w:hAnsi="Times New Roman" w:cs="Times New Roman"/>
          <w:sz w:val="24"/>
          <w:szCs w:val="24"/>
        </w:rPr>
        <w:t>?</w:t>
      </w:r>
      <w:r>
        <w:rPr>
          <w:rFonts w:ascii="Times New Roman" w:hAnsi="Times New Roman" w:cs="Times New Roman"/>
          <w:sz w:val="24"/>
          <w:szCs w:val="24"/>
        </w:rPr>
        <w:t xml:space="preserve"> What are the criteria for RUM?</w:t>
      </w:r>
    </w:p>
    <w:p w:rsidR="001B59E0" w:rsidRDefault="001B59E0" w:rsidP="00FC211E">
      <w:pPr>
        <w:spacing w:after="0" w:line="240" w:lineRule="auto"/>
        <w:rPr>
          <w:rFonts w:ascii="Times New Roman" w:hAnsi="Times New Roman" w:cs="Times New Roman"/>
          <w:sz w:val="24"/>
          <w:szCs w:val="24"/>
        </w:rPr>
      </w:pPr>
    </w:p>
    <w:p w:rsidR="0075544C" w:rsidRDefault="0075544C" w:rsidP="00FC211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3. Define </w:t>
      </w:r>
      <w:r>
        <w:rPr>
          <w:rFonts w:ascii="Times New Roman" w:eastAsia="Times New Roman" w:hAnsi="Times New Roman" w:cs="Times New Roman"/>
          <w:sz w:val="24"/>
          <w:szCs w:val="24"/>
        </w:rPr>
        <w:t>p</w:t>
      </w:r>
      <w:r w:rsidRPr="00D73B1C">
        <w:rPr>
          <w:rFonts w:ascii="Times New Roman" w:eastAsia="Times New Roman" w:hAnsi="Times New Roman" w:cs="Times New Roman"/>
          <w:sz w:val="24"/>
          <w:szCs w:val="24"/>
        </w:rPr>
        <w:t>harmace</w:t>
      </w:r>
      <w:r>
        <w:rPr>
          <w:rFonts w:ascii="Times New Roman" w:eastAsia="Times New Roman" w:hAnsi="Times New Roman" w:cs="Times New Roman"/>
          <w:sz w:val="24"/>
          <w:szCs w:val="24"/>
        </w:rPr>
        <w:t>utical care. What are the requirements for pharmaceutical care?</w:t>
      </w:r>
    </w:p>
    <w:p w:rsidR="001B59E0" w:rsidRDefault="001B59E0" w:rsidP="00FC211E">
      <w:pPr>
        <w:spacing w:after="0" w:line="240" w:lineRule="auto"/>
        <w:rPr>
          <w:rFonts w:ascii="Times New Roman" w:eastAsia="Times New Roman" w:hAnsi="Times New Roman" w:cs="Times New Roman"/>
          <w:sz w:val="24"/>
          <w:szCs w:val="24"/>
        </w:rPr>
      </w:pPr>
    </w:p>
    <w:p w:rsidR="00EE1DFB" w:rsidRPr="00EE1DFB" w:rsidRDefault="00EE1DFB" w:rsidP="00FC21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A5E48">
        <w:rPr>
          <w:rFonts w:ascii="Times New Roman" w:eastAsia="Times New Roman" w:hAnsi="Times New Roman" w:cs="Times New Roman"/>
          <w:sz w:val="24"/>
          <w:szCs w:val="24"/>
        </w:rPr>
        <w:t>What is the purpose of quality assurance in public drug supply</w:t>
      </w:r>
      <w:r w:rsidR="0020663A">
        <w:rPr>
          <w:rFonts w:ascii="Times New Roman" w:eastAsia="Times New Roman" w:hAnsi="Times New Roman" w:cs="Times New Roman"/>
          <w:sz w:val="24"/>
          <w:szCs w:val="24"/>
        </w:rPr>
        <w:t xml:space="preserve"> system</w:t>
      </w:r>
      <w:r w:rsidR="009A5E48">
        <w:rPr>
          <w:rFonts w:ascii="Times New Roman" w:eastAsia="Times New Roman" w:hAnsi="Times New Roman" w:cs="Times New Roman"/>
          <w:sz w:val="24"/>
          <w:szCs w:val="24"/>
        </w:rPr>
        <w:t>? What technical and managerial activities are involved during the quality assurance?</w:t>
      </w:r>
    </w:p>
    <w:p w:rsidR="004241D9" w:rsidRDefault="004241D9" w:rsidP="00C24494">
      <w:pPr>
        <w:autoSpaceDE w:val="0"/>
        <w:autoSpaceDN w:val="0"/>
        <w:adjustRightInd w:val="0"/>
        <w:spacing w:after="0" w:line="240" w:lineRule="auto"/>
        <w:jc w:val="center"/>
        <w:rPr>
          <w:rFonts w:ascii="Times New Roman" w:hAnsi="Times New Roman" w:cs="Times New Roman"/>
          <w:b/>
          <w:color w:val="000000"/>
          <w:sz w:val="24"/>
          <w:szCs w:val="24"/>
        </w:rPr>
      </w:pPr>
    </w:p>
    <w:p w:rsidR="00FC211E" w:rsidRPr="00C24494" w:rsidRDefault="00C24494" w:rsidP="004241D9">
      <w:pPr>
        <w:autoSpaceDE w:val="0"/>
        <w:autoSpaceDN w:val="0"/>
        <w:adjustRightInd w:val="0"/>
        <w:spacing w:after="0" w:line="360" w:lineRule="auto"/>
        <w:jc w:val="center"/>
        <w:rPr>
          <w:rFonts w:ascii="Times New Roman" w:hAnsi="Times New Roman" w:cs="Times New Roman"/>
          <w:b/>
          <w:color w:val="000000"/>
          <w:sz w:val="24"/>
          <w:szCs w:val="24"/>
        </w:rPr>
      </w:pPr>
      <w:r w:rsidRPr="00C24494">
        <w:rPr>
          <w:rFonts w:ascii="Times New Roman" w:hAnsi="Times New Roman" w:cs="Times New Roman"/>
          <w:b/>
          <w:color w:val="000000"/>
          <w:sz w:val="24"/>
          <w:szCs w:val="24"/>
        </w:rPr>
        <w:t>S</w:t>
      </w:r>
      <w:r w:rsidR="004241D9">
        <w:rPr>
          <w:rFonts w:ascii="Times New Roman" w:hAnsi="Times New Roman" w:cs="Times New Roman"/>
          <w:b/>
          <w:color w:val="000000"/>
          <w:sz w:val="24"/>
          <w:szCs w:val="24"/>
        </w:rPr>
        <w:t>ECTION</w:t>
      </w:r>
      <w:r w:rsidRPr="00C24494">
        <w:rPr>
          <w:rFonts w:ascii="Times New Roman" w:hAnsi="Times New Roman" w:cs="Times New Roman"/>
          <w:b/>
          <w:color w:val="000000"/>
          <w:sz w:val="24"/>
          <w:szCs w:val="24"/>
        </w:rPr>
        <w:t xml:space="preserve"> B</w:t>
      </w:r>
    </w:p>
    <w:p w:rsidR="00C24494" w:rsidRDefault="00C24494" w:rsidP="00C24494">
      <w:pPr>
        <w:autoSpaceDE w:val="0"/>
        <w:autoSpaceDN w:val="0"/>
        <w:adjustRightInd w:val="0"/>
        <w:spacing w:after="0" w:line="240" w:lineRule="auto"/>
        <w:jc w:val="center"/>
        <w:rPr>
          <w:rFonts w:ascii="Times New Roman" w:hAnsi="Times New Roman" w:cs="Times New Roman"/>
          <w:b/>
          <w:color w:val="000000"/>
          <w:sz w:val="24"/>
          <w:szCs w:val="24"/>
          <w:u w:val="single"/>
        </w:rPr>
      </w:pPr>
      <w:r w:rsidRPr="00C24494">
        <w:rPr>
          <w:rFonts w:ascii="Times New Roman" w:hAnsi="Times New Roman" w:cs="Times New Roman"/>
          <w:b/>
          <w:color w:val="000000"/>
          <w:sz w:val="24"/>
          <w:szCs w:val="24"/>
          <w:u w:val="single"/>
        </w:rPr>
        <w:t>Case Study</w:t>
      </w:r>
    </w:p>
    <w:p w:rsidR="004241D9" w:rsidRDefault="004241D9" w:rsidP="00FC211E">
      <w:pPr>
        <w:autoSpaceDE w:val="0"/>
        <w:autoSpaceDN w:val="0"/>
        <w:adjustRightInd w:val="0"/>
        <w:spacing w:after="0" w:line="240" w:lineRule="auto"/>
        <w:rPr>
          <w:rFonts w:ascii="Times New Roman" w:hAnsi="Times New Roman" w:cs="Times New Roman"/>
          <w:b/>
          <w:color w:val="000000"/>
          <w:sz w:val="24"/>
          <w:szCs w:val="24"/>
        </w:rPr>
      </w:pPr>
    </w:p>
    <w:p w:rsidR="00C24494" w:rsidRPr="00C24494" w:rsidRDefault="00C24494" w:rsidP="00FC211E">
      <w:pPr>
        <w:autoSpaceDE w:val="0"/>
        <w:autoSpaceDN w:val="0"/>
        <w:adjustRightInd w:val="0"/>
        <w:spacing w:after="0" w:line="240" w:lineRule="auto"/>
        <w:rPr>
          <w:rFonts w:ascii="Times New Roman" w:hAnsi="Times New Roman" w:cs="Times New Roman"/>
          <w:b/>
          <w:color w:val="000000"/>
          <w:sz w:val="24"/>
          <w:szCs w:val="24"/>
        </w:rPr>
      </w:pPr>
      <w:r w:rsidRPr="00C24494">
        <w:rPr>
          <w:rFonts w:ascii="Times New Roman" w:hAnsi="Times New Roman" w:cs="Times New Roman"/>
          <w:b/>
          <w:color w:val="000000"/>
          <w:sz w:val="24"/>
          <w:szCs w:val="24"/>
        </w:rPr>
        <w:t>Choose either case1 or case 2 from this Section. Each Case carries 50 marks. Mark for each sub-question is indicated in the brackets.</w:t>
      </w:r>
    </w:p>
    <w:p w:rsidR="00C24494" w:rsidRDefault="00C24494" w:rsidP="00FC211E">
      <w:pPr>
        <w:autoSpaceDE w:val="0"/>
        <w:autoSpaceDN w:val="0"/>
        <w:adjustRightInd w:val="0"/>
        <w:spacing w:after="0" w:line="240" w:lineRule="auto"/>
        <w:rPr>
          <w:rFonts w:ascii="Times New Roman" w:hAnsi="Times New Roman" w:cs="Times New Roman"/>
          <w:b/>
          <w:color w:val="000000"/>
          <w:sz w:val="24"/>
          <w:szCs w:val="24"/>
        </w:rPr>
      </w:pPr>
    </w:p>
    <w:p w:rsidR="00FC211E" w:rsidRDefault="00C24494" w:rsidP="00FC211E">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CASE</w:t>
      </w:r>
      <w:r w:rsidR="005D67A1">
        <w:rPr>
          <w:rFonts w:ascii="Times New Roman" w:hAnsi="Times New Roman" w:cs="Times New Roman"/>
          <w:b/>
          <w:color w:val="000000"/>
          <w:sz w:val="24"/>
          <w:szCs w:val="24"/>
          <w:u w:val="single"/>
        </w:rPr>
        <w:t xml:space="preserve"> </w:t>
      </w:r>
      <w:r w:rsidRPr="00C24494">
        <w:rPr>
          <w:rFonts w:ascii="Times New Roman" w:hAnsi="Times New Roman" w:cs="Times New Roman"/>
          <w:b/>
          <w:color w:val="000000"/>
          <w:sz w:val="24"/>
          <w:szCs w:val="24"/>
          <w:u w:val="single"/>
        </w:rPr>
        <w:t>1</w:t>
      </w:r>
    </w:p>
    <w:p w:rsidR="00C24494" w:rsidRPr="00C24494" w:rsidRDefault="00C24494" w:rsidP="00FC211E">
      <w:pPr>
        <w:autoSpaceDE w:val="0"/>
        <w:autoSpaceDN w:val="0"/>
        <w:adjustRightInd w:val="0"/>
        <w:spacing w:after="0" w:line="240" w:lineRule="auto"/>
        <w:rPr>
          <w:rFonts w:ascii="Times New Roman" w:hAnsi="Times New Roman" w:cs="Times New Roman"/>
          <w:b/>
          <w:color w:val="000000"/>
          <w:sz w:val="24"/>
          <w:szCs w:val="24"/>
          <w:u w:val="single"/>
        </w:rPr>
      </w:pPr>
    </w:p>
    <w:p w:rsidR="005D67A1" w:rsidRPr="005D67A1" w:rsidRDefault="005D67A1" w:rsidP="00FC211E">
      <w:pPr>
        <w:autoSpaceDE w:val="0"/>
        <w:autoSpaceDN w:val="0"/>
        <w:adjustRightInd w:val="0"/>
        <w:spacing w:after="0" w:line="240" w:lineRule="auto"/>
        <w:rPr>
          <w:rFonts w:ascii="Times New Roman" w:hAnsi="Times New Roman" w:cs="Times New Roman"/>
          <w:b/>
          <w:color w:val="000000"/>
          <w:sz w:val="24"/>
          <w:szCs w:val="24"/>
        </w:rPr>
      </w:pPr>
      <w:r w:rsidRPr="005D67A1">
        <w:rPr>
          <w:rFonts w:ascii="Times New Roman" w:hAnsi="Times New Roman" w:cs="Times New Roman"/>
          <w:b/>
          <w:color w:val="000000"/>
          <w:sz w:val="24"/>
          <w:szCs w:val="24"/>
        </w:rPr>
        <w:t>Part I</w:t>
      </w:r>
    </w:p>
    <w:p w:rsidR="00FC211E" w:rsidRPr="007A360E" w:rsidRDefault="00FC211E" w:rsidP="00FC21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Dema</w:t>
      </w:r>
      <w:r w:rsidRPr="007A360E">
        <w:rPr>
          <w:rFonts w:ascii="Times New Roman" w:hAnsi="Times New Roman" w:cs="Times New Roman"/>
          <w:color w:val="000000"/>
          <w:sz w:val="24"/>
          <w:szCs w:val="24"/>
        </w:rPr>
        <w:t xml:space="preserve"> fell unconscious yesterday while taking a shower. She is </w:t>
      </w:r>
      <w:r w:rsidR="00737353">
        <w:rPr>
          <w:rFonts w:ascii="Times New Roman" w:hAnsi="Times New Roman" w:cs="Times New Roman"/>
          <w:color w:val="000000"/>
          <w:sz w:val="24"/>
          <w:szCs w:val="24"/>
        </w:rPr>
        <w:t>21</w:t>
      </w:r>
      <w:r w:rsidRPr="007A360E">
        <w:rPr>
          <w:rFonts w:ascii="Times New Roman" w:hAnsi="Times New Roman" w:cs="Times New Roman"/>
          <w:color w:val="000000"/>
          <w:sz w:val="24"/>
          <w:szCs w:val="24"/>
        </w:rPr>
        <w:t xml:space="preserve"> years old and </w:t>
      </w:r>
      <w:r w:rsidR="00F9195E" w:rsidRPr="007A360E">
        <w:rPr>
          <w:rFonts w:ascii="Times New Roman" w:hAnsi="Times New Roman" w:cs="Times New Roman"/>
          <w:color w:val="000000"/>
          <w:sz w:val="24"/>
          <w:szCs w:val="24"/>
        </w:rPr>
        <w:t>this was</w:t>
      </w:r>
      <w:r w:rsidRPr="007A360E">
        <w:rPr>
          <w:rFonts w:ascii="Times New Roman" w:hAnsi="Times New Roman" w:cs="Times New Roman"/>
          <w:color w:val="000000"/>
          <w:sz w:val="24"/>
          <w:szCs w:val="24"/>
        </w:rPr>
        <w:t xml:space="preserve"> the fourth time that she had lost consciousness in the past two weeks. </w:t>
      </w:r>
      <w:r w:rsidR="00F9195E" w:rsidRPr="007A360E">
        <w:rPr>
          <w:rFonts w:ascii="Times New Roman" w:hAnsi="Times New Roman" w:cs="Times New Roman"/>
          <w:color w:val="000000"/>
          <w:sz w:val="24"/>
          <w:szCs w:val="24"/>
        </w:rPr>
        <w:t>She was</w:t>
      </w:r>
      <w:r w:rsidRPr="007A360E">
        <w:rPr>
          <w:rFonts w:ascii="Times New Roman" w:hAnsi="Times New Roman" w:cs="Times New Roman"/>
          <w:color w:val="000000"/>
          <w:sz w:val="24"/>
          <w:szCs w:val="24"/>
        </w:rPr>
        <w:t xml:space="preserve"> hoping to start driving lessons but her condition has caused great </w:t>
      </w:r>
      <w:r w:rsidR="00F9195E" w:rsidRPr="007A360E">
        <w:rPr>
          <w:rFonts w:ascii="Times New Roman" w:hAnsi="Times New Roman" w:cs="Times New Roman"/>
          <w:color w:val="000000"/>
          <w:sz w:val="24"/>
          <w:szCs w:val="24"/>
        </w:rPr>
        <w:t>concern and</w:t>
      </w:r>
      <w:r w:rsidRPr="007A360E">
        <w:rPr>
          <w:rFonts w:ascii="Times New Roman" w:hAnsi="Times New Roman" w:cs="Times New Roman"/>
          <w:color w:val="000000"/>
          <w:sz w:val="24"/>
          <w:szCs w:val="24"/>
        </w:rPr>
        <w:t xml:space="preserve"> she postponed the lessons. Following questioning, it was revealed that two of </w:t>
      </w:r>
      <w:r w:rsidR="00737353">
        <w:rPr>
          <w:rFonts w:ascii="Times New Roman" w:hAnsi="Times New Roman" w:cs="Times New Roman"/>
          <w:color w:val="000000"/>
          <w:sz w:val="24"/>
          <w:szCs w:val="24"/>
        </w:rPr>
        <w:t>Dema</w:t>
      </w:r>
      <w:r w:rsidRPr="007A360E">
        <w:rPr>
          <w:rFonts w:ascii="Times New Roman" w:hAnsi="Times New Roman" w:cs="Times New Roman"/>
          <w:color w:val="000000"/>
          <w:sz w:val="24"/>
          <w:szCs w:val="24"/>
        </w:rPr>
        <w:t xml:space="preserve">’s cousins also suffered </w:t>
      </w:r>
      <w:r w:rsidR="00F9195E" w:rsidRPr="007A360E">
        <w:rPr>
          <w:rFonts w:ascii="Times New Roman" w:hAnsi="Times New Roman" w:cs="Times New Roman"/>
          <w:color w:val="000000"/>
          <w:sz w:val="24"/>
          <w:szCs w:val="24"/>
        </w:rPr>
        <w:t>from this</w:t>
      </w:r>
      <w:r w:rsidRPr="007A360E">
        <w:rPr>
          <w:rFonts w:ascii="Times New Roman" w:hAnsi="Times New Roman" w:cs="Times New Roman"/>
          <w:color w:val="000000"/>
          <w:sz w:val="24"/>
          <w:szCs w:val="24"/>
        </w:rPr>
        <w:t xml:space="preserve"> condition and so did their grandfather, who died three years ago. The EEG</w:t>
      </w:r>
      <w:r w:rsidR="00737353">
        <w:rPr>
          <w:rFonts w:ascii="Times New Roman" w:hAnsi="Times New Roman" w:cs="Times New Roman"/>
          <w:color w:val="000000"/>
          <w:sz w:val="24"/>
          <w:szCs w:val="24"/>
        </w:rPr>
        <w:t xml:space="preserve"> </w:t>
      </w:r>
      <w:r w:rsidRPr="007A360E">
        <w:rPr>
          <w:rFonts w:ascii="Times New Roman" w:hAnsi="Times New Roman" w:cs="Times New Roman"/>
          <w:color w:val="000000"/>
          <w:sz w:val="24"/>
          <w:szCs w:val="24"/>
        </w:rPr>
        <w:t>recordings obtained from</w:t>
      </w:r>
      <w:r w:rsidR="00737353">
        <w:rPr>
          <w:rFonts w:ascii="Times New Roman" w:hAnsi="Times New Roman" w:cs="Times New Roman"/>
          <w:color w:val="000000"/>
          <w:sz w:val="24"/>
          <w:szCs w:val="24"/>
        </w:rPr>
        <w:t xml:space="preserve"> her</w:t>
      </w:r>
      <w:r w:rsidRPr="007A360E">
        <w:rPr>
          <w:rFonts w:ascii="Times New Roman" w:hAnsi="Times New Roman" w:cs="Times New Roman"/>
          <w:color w:val="000000"/>
          <w:sz w:val="24"/>
          <w:szCs w:val="24"/>
        </w:rPr>
        <w:t xml:space="preserve"> scalp showed abnormal electrical activity (</w:t>
      </w:r>
      <w:r w:rsidR="00F9195E" w:rsidRPr="007A360E">
        <w:rPr>
          <w:rFonts w:ascii="Times New Roman" w:hAnsi="Times New Roman" w:cs="Times New Roman"/>
          <w:color w:val="000000"/>
          <w:sz w:val="24"/>
          <w:szCs w:val="24"/>
        </w:rPr>
        <w:t>spikes with</w:t>
      </w:r>
      <w:r w:rsidRPr="007A360E">
        <w:rPr>
          <w:rFonts w:ascii="Times New Roman" w:hAnsi="Times New Roman" w:cs="Times New Roman"/>
          <w:color w:val="000000"/>
          <w:sz w:val="24"/>
          <w:szCs w:val="24"/>
        </w:rPr>
        <w:t xml:space="preserve"> sharp deflections and wave abnormalities). A diagnosis was made and </w:t>
      </w:r>
      <w:r>
        <w:rPr>
          <w:rFonts w:ascii="Times New Roman" w:hAnsi="Times New Roman" w:cs="Times New Roman"/>
          <w:color w:val="000000"/>
          <w:sz w:val="24"/>
          <w:szCs w:val="24"/>
        </w:rPr>
        <w:t xml:space="preserve">sodium </w:t>
      </w:r>
      <w:r w:rsidRPr="007A360E">
        <w:rPr>
          <w:rFonts w:ascii="Times New Roman" w:hAnsi="Times New Roman" w:cs="Times New Roman"/>
          <w:color w:val="000000"/>
          <w:sz w:val="24"/>
          <w:szCs w:val="24"/>
        </w:rPr>
        <w:t>valproate</w:t>
      </w:r>
      <w:r w:rsidR="00737353">
        <w:rPr>
          <w:rFonts w:ascii="Times New Roman" w:hAnsi="Times New Roman" w:cs="Times New Roman"/>
          <w:color w:val="000000"/>
          <w:sz w:val="24"/>
          <w:szCs w:val="24"/>
        </w:rPr>
        <w:t xml:space="preserve"> </w:t>
      </w:r>
      <w:r w:rsidRPr="007A360E">
        <w:rPr>
          <w:rFonts w:ascii="Times New Roman" w:hAnsi="Times New Roman" w:cs="Times New Roman"/>
          <w:color w:val="000000"/>
          <w:sz w:val="24"/>
          <w:szCs w:val="24"/>
        </w:rPr>
        <w:t>was prescribed.</w:t>
      </w:r>
    </w:p>
    <w:p w:rsidR="00FC211E" w:rsidRDefault="00FC211E" w:rsidP="00FC211E">
      <w:pPr>
        <w:autoSpaceDE w:val="0"/>
        <w:autoSpaceDN w:val="0"/>
        <w:adjustRightInd w:val="0"/>
        <w:spacing w:after="0" w:line="240" w:lineRule="auto"/>
        <w:rPr>
          <w:rFonts w:ascii="Times New Roman" w:hAnsi="Times New Roman" w:cs="Times New Roman"/>
          <w:color w:val="000000"/>
          <w:sz w:val="24"/>
          <w:szCs w:val="24"/>
        </w:rPr>
      </w:pPr>
    </w:p>
    <w:p w:rsidR="00FC211E" w:rsidRPr="00171410" w:rsidRDefault="00FC211E" w:rsidP="00FC211E">
      <w:pPr>
        <w:autoSpaceDE w:val="0"/>
        <w:autoSpaceDN w:val="0"/>
        <w:adjustRightInd w:val="0"/>
        <w:spacing w:after="0" w:line="240" w:lineRule="auto"/>
        <w:rPr>
          <w:rFonts w:ascii="Times New Roman" w:hAnsi="Times New Roman" w:cs="Times New Roman"/>
          <w:b/>
          <w:color w:val="000000"/>
          <w:sz w:val="24"/>
          <w:szCs w:val="24"/>
        </w:rPr>
      </w:pPr>
      <w:r w:rsidRPr="00171410">
        <w:rPr>
          <w:rFonts w:ascii="Times New Roman" w:hAnsi="Times New Roman" w:cs="Times New Roman"/>
          <w:b/>
          <w:color w:val="000000"/>
          <w:sz w:val="24"/>
          <w:szCs w:val="24"/>
        </w:rPr>
        <w:t>Question</w:t>
      </w:r>
      <w:r w:rsidR="00171410">
        <w:rPr>
          <w:rFonts w:ascii="Times New Roman" w:hAnsi="Times New Roman" w:cs="Times New Roman"/>
          <w:b/>
          <w:color w:val="000000"/>
          <w:sz w:val="24"/>
          <w:szCs w:val="24"/>
        </w:rPr>
        <w:t>s</w:t>
      </w:r>
    </w:p>
    <w:p w:rsidR="00FC211E" w:rsidRPr="007A360E" w:rsidRDefault="00FC211E" w:rsidP="001B59E0">
      <w:pPr>
        <w:autoSpaceDE w:val="0"/>
        <w:autoSpaceDN w:val="0"/>
        <w:adjustRightInd w:val="0"/>
        <w:spacing w:after="120" w:line="240" w:lineRule="auto"/>
        <w:rPr>
          <w:rFonts w:ascii="Times New Roman" w:hAnsi="Times New Roman" w:cs="Times New Roman"/>
          <w:color w:val="000000"/>
          <w:sz w:val="24"/>
          <w:szCs w:val="24"/>
        </w:rPr>
      </w:pPr>
      <w:r w:rsidRPr="007A360E">
        <w:rPr>
          <w:rFonts w:ascii="Times New Roman" w:hAnsi="Times New Roman" w:cs="Times New Roman"/>
          <w:color w:val="000000"/>
          <w:sz w:val="24"/>
          <w:szCs w:val="24"/>
        </w:rPr>
        <w:t>1</w:t>
      </w:r>
      <w:r>
        <w:rPr>
          <w:rFonts w:ascii="Times New Roman" w:hAnsi="Times New Roman" w:cs="Times New Roman"/>
          <w:color w:val="000000"/>
          <w:sz w:val="24"/>
          <w:szCs w:val="24"/>
        </w:rPr>
        <w:t>. Describe briefly on epilepsy and c</w:t>
      </w:r>
      <w:r w:rsidRPr="007A360E">
        <w:rPr>
          <w:rFonts w:ascii="Times New Roman" w:hAnsi="Times New Roman" w:cs="Times New Roman"/>
          <w:color w:val="000000"/>
          <w:sz w:val="24"/>
          <w:szCs w:val="24"/>
        </w:rPr>
        <w:t>omment on the underl</w:t>
      </w:r>
      <w:r>
        <w:rPr>
          <w:rFonts w:ascii="Times New Roman" w:hAnsi="Times New Roman" w:cs="Times New Roman"/>
          <w:color w:val="000000"/>
          <w:sz w:val="24"/>
          <w:szCs w:val="24"/>
        </w:rPr>
        <w:t>ying pathophysiology</w:t>
      </w:r>
      <w:r w:rsidR="00737353" w:rsidRPr="007A360E">
        <w:rPr>
          <w:rFonts w:ascii="Times New Roman" w:hAnsi="Times New Roman" w:cs="Times New Roman"/>
          <w:color w:val="000000"/>
          <w:sz w:val="24"/>
          <w:szCs w:val="24"/>
        </w:rPr>
        <w:t>.</w:t>
      </w:r>
      <w:r w:rsidR="007373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7)</w:t>
      </w:r>
    </w:p>
    <w:p w:rsidR="00FC211E" w:rsidRPr="007A360E" w:rsidRDefault="00F9195E" w:rsidP="001B59E0">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7A360E">
        <w:rPr>
          <w:rFonts w:ascii="Times New Roman" w:hAnsi="Times New Roman" w:cs="Times New Roman"/>
          <w:color w:val="000000"/>
          <w:sz w:val="24"/>
          <w:szCs w:val="24"/>
        </w:rPr>
        <w:t xml:space="preserve"> What</w:t>
      </w:r>
      <w:r w:rsidR="00FC211E" w:rsidRPr="007A360E">
        <w:rPr>
          <w:rFonts w:ascii="Times New Roman" w:hAnsi="Times New Roman" w:cs="Times New Roman"/>
          <w:color w:val="000000"/>
          <w:sz w:val="24"/>
          <w:szCs w:val="24"/>
        </w:rPr>
        <w:t xml:space="preserve"> are the two main categories of epileptic seizures?</w:t>
      </w:r>
      <w:r w:rsidR="00FC211E">
        <w:rPr>
          <w:rFonts w:ascii="Times New Roman" w:hAnsi="Times New Roman" w:cs="Times New Roman"/>
          <w:color w:val="000000"/>
          <w:sz w:val="24"/>
          <w:szCs w:val="24"/>
        </w:rPr>
        <w:t xml:space="preserve"> (6)</w:t>
      </w:r>
    </w:p>
    <w:p w:rsidR="00FC211E" w:rsidRPr="007A360E" w:rsidRDefault="00FC211E" w:rsidP="001B59E0">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7A360E">
        <w:rPr>
          <w:rFonts w:ascii="Times New Roman" w:hAnsi="Times New Roman" w:cs="Times New Roman"/>
          <w:color w:val="000000"/>
          <w:sz w:val="24"/>
          <w:szCs w:val="24"/>
        </w:rPr>
        <w:t xml:space="preserve">What are the signs and symptoms of </w:t>
      </w:r>
      <w:r w:rsidR="00F9195E" w:rsidRPr="007A360E">
        <w:rPr>
          <w:rFonts w:ascii="Times New Roman" w:hAnsi="Times New Roman" w:cs="Times New Roman"/>
          <w:color w:val="000000"/>
          <w:sz w:val="24"/>
          <w:szCs w:val="24"/>
        </w:rPr>
        <w:t>seizures? What</w:t>
      </w:r>
      <w:r w:rsidRPr="007A360E">
        <w:rPr>
          <w:rFonts w:ascii="Times New Roman" w:hAnsi="Times New Roman" w:cs="Times New Roman"/>
          <w:color w:val="000000"/>
          <w:sz w:val="24"/>
          <w:szCs w:val="24"/>
        </w:rPr>
        <w:t xml:space="preserve"> type of</w:t>
      </w:r>
      <w:r>
        <w:rPr>
          <w:rFonts w:ascii="Times New Roman" w:hAnsi="Times New Roman" w:cs="Times New Roman"/>
          <w:color w:val="000000"/>
          <w:sz w:val="24"/>
          <w:szCs w:val="24"/>
        </w:rPr>
        <w:t xml:space="preserve"> seizure is consistent with Dema</w:t>
      </w:r>
      <w:r w:rsidRPr="007A360E">
        <w:rPr>
          <w:rFonts w:ascii="Times New Roman" w:hAnsi="Times New Roman" w:cs="Times New Roman"/>
          <w:color w:val="000000"/>
          <w:sz w:val="24"/>
          <w:szCs w:val="24"/>
        </w:rPr>
        <w:t>’s symptoms?</w:t>
      </w:r>
      <w:r>
        <w:rPr>
          <w:rFonts w:ascii="Times New Roman" w:hAnsi="Times New Roman" w:cs="Times New Roman"/>
          <w:color w:val="000000"/>
          <w:sz w:val="24"/>
          <w:szCs w:val="24"/>
        </w:rPr>
        <w:t xml:space="preserve"> (7)</w:t>
      </w:r>
    </w:p>
    <w:p w:rsidR="00FC211E" w:rsidRPr="007A360E" w:rsidRDefault="00FC211E" w:rsidP="001B59E0">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7A360E">
        <w:rPr>
          <w:rFonts w:ascii="Times New Roman" w:hAnsi="Times New Roman" w:cs="Times New Roman"/>
          <w:color w:val="000000"/>
          <w:sz w:val="24"/>
          <w:szCs w:val="24"/>
        </w:rPr>
        <w:t xml:space="preserve">Comment on the pharmacological management of </w:t>
      </w:r>
      <w:r w:rsidR="00F9195E" w:rsidRPr="007A360E">
        <w:rPr>
          <w:rFonts w:ascii="Times New Roman" w:hAnsi="Times New Roman" w:cs="Times New Roman"/>
          <w:color w:val="000000"/>
          <w:sz w:val="24"/>
          <w:szCs w:val="24"/>
        </w:rPr>
        <w:t>epilepsy. What</w:t>
      </w:r>
      <w:r w:rsidRPr="007A360E">
        <w:rPr>
          <w:rFonts w:ascii="Times New Roman" w:hAnsi="Times New Roman" w:cs="Times New Roman"/>
          <w:color w:val="000000"/>
          <w:sz w:val="24"/>
          <w:szCs w:val="24"/>
        </w:rPr>
        <w:t xml:space="preserve"> is the mode of action of valproate and what side effects are </w:t>
      </w:r>
      <w:r w:rsidR="00F9195E" w:rsidRPr="007A360E">
        <w:rPr>
          <w:rFonts w:ascii="Times New Roman" w:hAnsi="Times New Roman" w:cs="Times New Roman"/>
          <w:color w:val="000000"/>
          <w:sz w:val="24"/>
          <w:szCs w:val="24"/>
        </w:rPr>
        <w:t>associated with</w:t>
      </w:r>
      <w:r w:rsidRPr="007A360E">
        <w:rPr>
          <w:rFonts w:ascii="Times New Roman" w:hAnsi="Times New Roman" w:cs="Times New Roman"/>
          <w:color w:val="000000"/>
          <w:sz w:val="24"/>
          <w:szCs w:val="24"/>
        </w:rPr>
        <w:t xml:space="preserve"> its use?</w:t>
      </w:r>
      <w:r>
        <w:rPr>
          <w:rFonts w:ascii="Times New Roman" w:hAnsi="Times New Roman" w:cs="Times New Roman"/>
          <w:color w:val="000000"/>
          <w:sz w:val="24"/>
          <w:szCs w:val="24"/>
        </w:rPr>
        <w:t xml:space="preserve"> (10)</w:t>
      </w:r>
    </w:p>
    <w:p w:rsidR="00FC211E" w:rsidRPr="007A360E" w:rsidRDefault="00FC211E" w:rsidP="001B59E0">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7A360E">
        <w:rPr>
          <w:rFonts w:ascii="Times New Roman" w:hAnsi="Times New Roman" w:cs="Times New Roman"/>
          <w:color w:val="000000"/>
          <w:sz w:val="24"/>
          <w:szCs w:val="24"/>
        </w:rPr>
        <w:t xml:space="preserve">Give three examples of drugs recommended for treating epileptic </w:t>
      </w:r>
      <w:r w:rsidR="00F9195E" w:rsidRPr="007A360E">
        <w:rPr>
          <w:rFonts w:ascii="Times New Roman" w:hAnsi="Times New Roman" w:cs="Times New Roman"/>
          <w:color w:val="000000"/>
          <w:sz w:val="24"/>
          <w:szCs w:val="24"/>
        </w:rPr>
        <w:t>seizures, commenting</w:t>
      </w:r>
      <w:r w:rsidRPr="007A360E">
        <w:rPr>
          <w:rFonts w:ascii="Times New Roman" w:hAnsi="Times New Roman" w:cs="Times New Roman"/>
          <w:color w:val="000000"/>
          <w:sz w:val="24"/>
          <w:szCs w:val="24"/>
        </w:rPr>
        <w:t xml:space="preserve"> on their</w:t>
      </w:r>
      <w:r w:rsidR="00737353">
        <w:rPr>
          <w:rFonts w:ascii="Times New Roman" w:hAnsi="Times New Roman" w:cs="Times New Roman"/>
          <w:color w:val="000000"/>
          <w:sz w:val="24"/>
          <w:szCs w:val="24"/>
        </w:rPr>
        <w:t xml:space="preserve"> </w:t>
      </w:r>
      <w:r w:rsidRPr="007A360E">
        <w:rPr>
          <w:rFonts w:ascii="Times New Roman" w:hAnsi="Times New Roman" w:cs="Times New Roman"/>
          <w:color w:val="000000"/>
          <w:sz w:val="24"/>
          <w:szCs w:val="24"/>
        </w:rPr>
        <w:t>mechanisms of action.</w:t>
      </w:r>
      <w:r>
        <w:rPr>
          <w:rFonts w:ascii="Times New Roman" w:hAnsi="Times New Roman" w:cs="Times New Roman"/>
          <w:color w:val="000000"/>
          <w:sz w:val="24"/>
          <w:szCs w:val="24"/>
        </w:rPr>
        <w:t xml:space="preserve"> (5)</w:t>
      </w:r>
    </w:p>
    <w:p w:rsidR="00FC211E" w:rsidRPr="005D67A1" w:rsidRDefault="005D67A1" w:rsidP="00FC211E">
      <w:pPr>
        <w:autoSpaceDE w:val="0"/>
        <w:autoSpaceDN w:val="0"/>
        <w:adjustRightInd w:val="0"/>
        <w:spacing w:after="0" w:line="240" w:lineRule="auto"/>
        <w:rPr>
          <w:rFonts w:ascii="Times New Roman" w:hAnsi="Times New Roman" w:cs="Times New Roman"/>
          <w:b/>
          <w:color w:val="000000"/>
          <w:sz w:val="24"/>
          <w:szCs w:val="24"/>
        </w:rPr>
      </w:pPr>
      <w:r w:rsidRPr="005D67A1">
        <w:rPr>
          <w:rFonts w:ascii="Times New Roman" w:hAnsi="Times New Roman" w:cs="Times New Roman"/>
          <w:b/>
          <w:color w:val="000000"/>
          <w:sz w:val="24"/>
          <w:szCs w:val="24"/>
        </w:rPr>
        <w:t>Part II</w:t>
      </w:r>
    </w:p>
    <w:p w:rsidR="00FC211E" w:rsidRPr="007A360E" w:rsidRDefault="00FC211E" w:rsidP="00FC21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Dema</w:t>
      </w:r>
      <w:r w:rsidRPr="007A360E">
        <w:rPr>
          <w:rFonts w:ascii="Times New Roman" w:hAnsi="Times New Roman" w:cs="Times New Roman"/>
          <w:color w:val="000000"/>
          <w:sz w:val="24"/>
          <w:szCs w:val="24"/>
        </w:rPr>
        <w:t xml:space="preserve"> was feeling better following the valproate therapy, which successfully </w:t>
      </w:r>
      <w:r w:rsidR="00F9195E" w:rsidRPr="007A360E">
        <w:rPr>
          <w:rFonts w:ascii="Times New Roman" w:hAnsi="Times New Roman" w:cs="Times New Roman"/>
          <w:color w:val="000000"/>
          <w:sz w:val="24"/>
          <w:szCs w:val="24"/>
        </w:rPr>
        <w:t>controlled her</w:t>
      </w:r>
      <w:r w:rsidRPr="007A360E">
        <w:rPr>
          <w:rFonts w:ascii="Times New Roman" w:hAnsi="Times New Roman" w:cs="Times New Roman"/>
          <w:color w:val="000000"/>
          <w:sz w:val="24"/>
          <w:szCs w:val="24"/>
        </w:rPr>
        <w:t xml:space="preserve"> symptoms. However, a few months later she realized that she might be </w:t>
      </w:r>
      <w:r w:rsidR="00F9195E" w:rsidRPr="007A360E">
        <w:rPr>
          <w:rFonts w:ascii="Times New Roman" w:hAnsi="Times New Roman" w:cs="Times New Roman"/>
          <w:color w:val="000000"/>
          <w:sz w:val="24"/>
          <w:szCs w:val="24"/>
        </w:rPr>
        <w:t>pregnant and</w:t>
      </w:r>
      <w:r w:rsidRPr="007A360E">
        <w:rPr>
          <w:rFonts w:ascii="Times New Roman" w:hAnsi="Times New Roman" w:cs="Times New Roman"/>
          <w:color w:val="000000"/>
          <w:sz w:val="24"/>
          <w:szCs w:val="24"/>
        </w:rPr>
        <w:t xml:space="preserve"> a pregnancy test later confirmed this. </w:t>
      </w:r>
      <w:r w:rsidR="00283C03">
        <w:rPr>
          <w:rFonts w:ascii="Times New Roman" w:hAnsi="Times New Roman" w:cs="Times New Roman"/>
          <w:color w:val="000000"/>
          <w:sz w:val="24"/>
          <w:szCs w:val="24"/>
        </w:rPr>
        <w:t>Dema</w:t>
      </w:r>
      <w:r w:rsidRPr="007A360E">
        <w:rPr>
          <w:rFonts w:ascii="Times New Roman" w:hAnsi="Times New Roman" w:cs="Times New Roman"/>
          <w:color w:val="000000"/>
          <w:sz w:val="24"/>
          <w:szCs w:val="24"/>
        </w:rPr>
        <w:t xml:space="preserve"> had previously experienced </w:t>
      </w:r>
      <w:r w:rsidR="00F9195E" w:rsidRPr="007A360E">
        <w:rPr>
          <w:rFonts w:ascii="Times New Roman" w:hAnsi="Times New Roman" w:cs="Times New Roman"/>
          <w:color w:val="000000"/>
          <w:sz w:val="24"/>
          <w:szCs w:val="24"/>
        </w:rPr>
        <w:t>very regular</w:t>
      </w:r>
      <w:r w:rsidRPr="007A360E">
        <w:rPr>
          <w:rFonts w:ascii="Times New Roman" w:hAnsi="Times New Roman" w:cs="Times New Roman"/>
          <w:color w:val="000000"/>
          <w:sz w:val="24"/>
          <w:szCs w:val="24"/>
        </w:rPr>
        <w:t xml:space="preserve"> menstrual periods but that had changed in the last few months and was </w:t>
      </w:r>
      <w:r w:rsidR="00F9195E" w:rsidRPr="007A360E">
        <w:rPr>
          <w:rFonts w:ascii="Times New Roman" w:hAnsi="Times New Roman" w:cs="Times New Roman"/>
          <w:color w:val="000000"/>
          <w:sz w:val="24"/>
          <w:szCs w:val="24"/>
        </w:rPr>
        <w:t>partly responsible</w:t>
      </w:r>
      <w:r w:rsidRPr="007A360E">
        <w:rPr>
          <w:rFonts w:ascii="Times New Roman" w:hAnsi="Times New Roman" w:cs="Times New Roman"/>
          <w:color w:val="000000"/>
          <w:sz w:val="24"/>
          <w:szCs w:val="24"/>
        </w:rPr>
        <w:t xml:space="preserve"> for her unexpected and unplanned pregnancy. </w:t>
      </w:r>
      <w:r w:rsidR="00737353">
        <w:rPr>
          <w:rFonts w:ascii="Times New Roman" w:hAnsi="Times New Roman" w:cs="Times New Roman"/>
          <w:color w:val="000000"/>
          <w:sz w:val="24"/>
          <w:szCs w:val="24"/>
        </w:rPr>
        <w:t>She</w:t>
      </w:r>
      <w:r w:rsidRPr="007A360E">
        <w:rPr>
          <w:rFonts w:ascii="Times New Roman" w:hAnsi="Times New Roman" w:cs="Times New Roman"/>
          <w:color w:val="000000"/>
          <w:sz w:val="24"/>
          <w:szCs w:val="24"/>
        </w:rPr>
        <w:t xml:space="preserve"> decided to </w:t>
      </w:r>
      <w:r w:rsidR="00F9195E" w:rsidRPr="007A360E">
        <w:rPr>
          <w:rFonts w:ascii="Times New Roman" w:hAnsi="Times New Roman" w:cs="Times New Roman"/>
          <w:color w:val="000000"/>
          <w:sz w:val="24"/>
          <w:szCs w:val="24"/>
        </w:rPr>
        <w:t>continue with</w:t>
      </w:r>
      <w:r w:rsidRPr="007A360E">
        <w:rPr>
          <w:rFonts w:ascii="Times New Roman" w:hAnsi="Times New Roman" w:cs="Times New Roman"/>
          <w:color w:val="000000"/>
          <w:sz w:val="24"/>
          <w:szCs w:val="24"/>
        </w:rPr>
        <w:t xml:space="preserve"> the pregnancy but she was not sure whether to keep taking her medication </w:t>
      </w:r>
      <w:r w:rsidR="00F9195E" w:rsidRPr="007A360E">
        <w:rPr>
          <w:rFonts w:ascii="Times New Roman" w:hAnsi="Times New Roman" w:cs="Times New Roman"/>
          <w:color w:val="000000"/>
          <w:sz w:val="24"/>
          <w:szCs w:val="24"/>
        </w:rPr>
        <w:t>or to</w:t>
      </w:r>
      <w:r w:rsidRPr="007A360E">
        <w:rPr>
          <w:rFonts w:ascii="Times New Roman" w:hAnsi="Times New Roman" w:cs="Times New Roman"/>
          <w:color w:val="000000"/>
          <w:sz w:val="24"/>
          <w:szCs w:val="24"/>
        </w:rPr>
        <w:t xml:space="preserve"> stop, since she was worried about the health of the developing baby.</w:t>
      </w:r>
    </w:p>
    <w:p w:rsidR="00FC211E" w:rsidRDefault="00FC211E" w:rsidP="00FC211E">
      <w:pPr>
        <w:autoSpaceDE w:val="0"/>
        <w:autoSpaceDN w:val="0"/>
        <w:adjustRightInd w:val="0"/>
        <w:spacing w:after="0" w:line="240" w:lineRule="auto"/>
        <w:rPr>
          <w:rFonts w:ascii="Times New Roman" w:hAnsi="Times New Roman" w:cs="Times New Roman"/>
          <w:color w:val="000000"/>
          <w:sz w:val="24"/>
          <w:szCs w:val="24"/>
        </w:rPr>
      </w:pPr>
    </w:p>
    <w:p w:rsidR="00FC211E" w:rsidRDefault="00FC211E" w:rsidP="001B59E0">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7A360E">
        <w:rPr>
          <w:rFonts w:ascii="Times New Roman" w:hAnsi="Times New Roman" w:cs="Times New Roman"/>
          <w:color w:val="000000"/>
          <w:sz w:val="24"/>
          <w:szCs w:val="24"/>
        </w:rPr>
        <w:t xml:space="preserve">Could valproate affect the regularity of </w:t>
      </w:r>
      <w:r>
        <w:rPr>
          <w:rFonts w:ascii="Times New Roman" w:hAnsi="Times New Roman" w:cs="Times New Roman"/>
          <w:color w:val="000000"/>
          <w:sz w:val="24"/>
          <w:szCs w:val="24"/>
        </w:rPr>
        <w:t>her</w:t>
      </w:r>
      <w:r w:rsidRPr="007A360E">
        <w:rPr>
          <w:rFonts w:ascii="Times New Roman" w:hAnsi="Times New Roman" w:cs="Times New Roman"/>
          <w:color w:val="000000"/>
          <w:sz w:val="24"/>
          <w:szCs w:val="24"/>
        </w:rPr>
        <w:t xml:space="preserve"> menstruation</w:t>
      </w:r>
      <w:r w:rsidR="00224BA8" w:rsidRPr="007A360E">
        <w:rPr>
          <w:rFonts w:ascii="Times New Roman" w:hAnsi="Times New Roman" w:cs="Times New Roman"/>
          <w:color w:val="000000"/>
          <w:sz w:val="24"/>
          <w:szCs w:val="24"/>
        </w:rPr>
        <w:t>?</w:t>
      </w:r>
      <w:r w:rsidR="00D529D2">
        <w:rPr>
          <w:rFonts w:ascii="Times New Roman" w:hAnsi="Times New Roman" w:cs="Times New Roman"/>
          <w:color w:val="000000"/>
          <w:sz w:val="24"/>
          <w:szCs w:val="24"/>
        </w:rPr>
        <w:t xml:space="preserve"> </w:t>
      </w:r>
      <w:r w:rsidR="00224BA8">
        <w:rPr>
          <w:rFonts w:ascii="Times New Roman" w:hAnsi="Times New Roman" w:cs="Times New Roman"/>
          <w:color w:val="000000"/>
          <w:sz w:val="24"/>
          <w:szCs w:val="24"/>
        </w:rPr>
        <w:t>Comment</w:t>
      </w:r>
      <w:r w:rsidR="00416024">
        <w:rPr>
          <w:rFonts w:ascii="Times New Roman" w:hAnsi="Times New Roman" w:cs="Times New Roman"/>
          <w:color w:val="000000"/>
          <w:sz w:val="24"/>
          <w:szCs w:val="24"/>
        </w:rPr>
        <w:t>. (3</w:t>
      </w:r>
      <w:r>
        <w:rPr>
          <w:rFonts w:ascii="Times New Roman" w:hAnsi="Times New Roman" w:cs="Times New Roman"/>
          <w:color w:val="000000"/>
          <w:sz w:val="24"/>
          <w:szCs w:val="24"/>
        </w:rPr>
        <w:t>)</w:t>
      </w:r>
    </w:p>
    <w:p w:rsidR="00FC211E" w:rsidRPr="007A360E" w:rsidRDefault="00416024" w:rsidP="001B59E0">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sidR="00FC211E">
        <w:rPr>
          <w:rFonts w:ascii="Times New Roman" w:hAnsi="Times New Roman" w:cs="Times New Roman"/>
          <w:color w:val="000000"/>
          <w:sz w:val="24"/>
          <w:szCs w:val="24"/>
        </w:rPr>
        <w:t xml:space="preserve">. </w:t>
      </w:r>
      <w:r w:rsidR="00FC211E" w:rsidRPr="007A360E">
        <w:rPr>
          <w:rFonts w:ascii="Times New Roman" w:hAnsi="Times New Roman" w:cs="Times New Roman"/>
          <w:color w:val="000000"/>
          <w:sz w:val="24"/>
          <w:szCs w:val="24"/>
        </w:rPr>
        <w:t>Could valpr</w:t>
      </w:r>
      <w:r w:rsidR="00FC211E">
        <w:rPr>
          <w:rFonts w:ascii="Times New Roman" w:hAnsi="Times New Roman" w:cs="Times New Roman"/>
          <w:color w:val="000000"/>
          <w:sz w:val="24"/>
          <w:szCs w:val="24"/>
        </w:rPr>
        <w:t>oate harm the developing foetus and how? (</w:t>
      </w:r>
      <w:r>
        <w:rPr>
          <w:rFonts w:ascii="Times New Roman" w:hAnsi="Times New Roman" w:cs="Times New Roman"/>
          <w:color w:val="000000"/>
          <w:sz w:val="24"/>
          <w:szCs w:val="24"/>
        </w:rPr>
        <w:t>3</w:t>
      </w:r>
      <w:r w:rsidR="00FC211E">
        <w:rPr>
          <w:rFonts w:ascii="Times New Roman" w:hAnsi="Times New Roman" w:cs="Times New Roman"/>
          <w:color w:val="000000"/>
          <w:sz w:val="24"/>
          <w:szCs w:val="24"/>
        </w:rPr>
        <w:t>)</w:t>
      </w:r>
    </w:p>
    <w:p w:rsidR="00FC211E" w:rsidRDefault="00416024" w:rsidP="001B59E0">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00FC211E">
        <w:rPr>
          <w:rFonts w:ascii="Times New Roman" w:hAnsi="Times New Roman" w:cs="Times New Roman"/>
          <w:color w:val="000000"/>
          <w:sz w:val="24"/>
          <w:szCs w:val="24"/>
        </w:rPr>
        <w:t xml:space="preserve">. </w:t>
      </w:r>
      <w:r w:rsidR="00FC211E" w:rsidRPr="007A360E">
        <w:rPr>
          <w:rFonts w:ascii="Times New Roman" w:hAnsi="Times New Roman" w:cs="Times New Roman"/>
          <w:color w:val="000000"/>
          <w:sz w:val="24"/>
          <w:szCs w:val="24"/>
        </w:rPr>
        <w:t xml:space="preserve">Should </w:t>
      </w:r>
      <w:r w:rsidR="00737353">
        <w:rPr>
          <w:rFonts w:ascii="Times New Roman" w:hAnsi="Times New Roman" w:cs="Times New Roman"/>
          <w:color w:val="000000"/>
          <w:sz w:val="24"/>
          <w:szCs w:val="24"/>
        </w:rPr>
        <w:t>Dema</w:t>
      </w:r>
      <w:r w:rsidR="00FC211E" w:rsidRPr="007A360E">
        <w:rPr>
          <w:rFonts w:ascii="Times New Roman" w:hAnsi="Times New Roman" w:cs="Times New Roman"/>
          <w:color w:val="000000"/>
          <w:sz w:val="24"/>
          <w:szCs w:val="24"/>
        </w:rPr>
        <w:t xml:space="preserve"> stop taking her medication during pregnancy?</w:t>
      </w:r>
      <w:r w:rsidR="00FC211E">
        <w:rPr>
          <w:rFonts w:ascii="Times New Roman" w:hAnsi="Times New Roman" w:cs="Times New Roman"/>
          <w:color w:val="000000"/>
          <w:sz w:val="24"/>
          <w:szCs w:val="24"/>
        </w:rPr>
        <w:t xml:space="preserve"> If so, </w:t>
      </w:r>
      <w:r w:rsidR="00FC211E" w:rsidRPr="007A360E">
        <w:rPr>
          <w:rFonts w:ascii="Times New Roman" w:hAnsi="Times New Roman" w:cs="Times New Roman"/>
          <w:color w:val="000000"/>
          <w:sz w:val="24"/>
          <w:szCs w:val="24"/>
        </w:rPr>
        <w:t>what alternative medications are available for pregnant women with epilepsy</w:t>
      </w:r>
      <w:r w:rsidR="00FC211E">
        <w:rPr>
          <w:rFonts w:ascii="Times New Roman" w:hAnsi="Times New Roman" w:cs="Times New Roman"/>
          <w:color w:val="000000"/>
          <w:sz w:val="24"/>
          <w:szCs w:val="24"/>
        </w:rPr>
        <w:t xml:space="preserve"> and how would you start the alternative drug</w:t>
      </w:r>
      <w:r w:rsidR="00FC211E" w:rsidRPr="007A360E">
        <w:rPr>
          <w:rFonts w:ascii="Times New Roman" w:hAnsi="Times New Roman" w:cs="Times New Roman"/>
          <w:color w:val="000000"/>
          <w:sz w:val="24"/>
          <w:szCs w:val="24"/>
        </w:rPr>
        <w:t>?</w:t>
      </w:r>
      <w:r w:rsidR="00FF4F99">
        <w:rPr>
          <w:rFonts w:ascii="Times New Roman" w:hAnsi="Times New Roman" w:cs="Times New Roman"/>
          <w:color w:val="000000"/>
          <w:sz w:val="24"/>
          <w:szCs w:val="24"/>
        </w:rPr>
        <w:t xml:space="preserve"> (5</w:t>
      </w:r>
      <w:r w:rsidR="00FC211E">
        <w:rPr>
          <w:rFonts w:ascii="Times New Roman" w:hAnsi="Times New Roman" w:cs="Times New Roman"/>
          <w:color w:val="000000"/>
          <w:sz w:val="24"/>
          <w:szCs w:val="24"/>
        </w:rPr>
        <w:t>)</w:t>
      </w:r>
    </w:p>
    <w:p w:rsidR="00416024" w:rsidRDefault="00416024" w:rsidP="00416024">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Why is abrupt withdrawal of anti-epileptic drug discouraged and how can you we overcome the adverse effects. (2)</w:t>
      </w:r>
    </w:p>
    <w:p w:rsidR="00416024" w:rsidRDefault="00416024" w:rsidP="001B59E0">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What are the counseling points that need to be given to the patient </w:t>
      </w:r>
      <w:r w:rsidR="00F03EA9">
        <w:rPr>
          <w:rFonts w:ascii="Times New Roman" w:hAnsi="Times New Roman" w:cs="Times New Roman"/>
          <w:color w:val="000000"/>
          <w:sz w:val="24"/>
          <w:szCs w:val="24"/>
        </w:rPr>
        <w:t>after the seizure has been controlled</w:t>
      </w:r>
      <w:r>
        <w:rPr>
          <w:rFonts w:ascii="Times New Roman" w:hAnsi="Times New Roman" w:cs="Times New Roman"/>
          <w:color w:val="000000"/>
          <w:sz w:val="24"/>
          <w:szCs w:val="24"/>
        </w:rPr>
        <w:t>? (2)</w:t>
      </w:r>
    </w:p>
    <w:p w:rsidR="001B59E0" w:rsidRDefault="001B59E0" w:rsidP="00FC211E">
      <w:pPr>
        <w:autoSpaceDE w:val="0"/>
        <w:autoSpaceDN w:val="0"/>
        <w:adjustRightInd w:val="0"/>
        <w:spacing w:after="0" w:line="240" w:lineRule="auto"/>
        <w:rPr>
          <w:rFonts w:ascii="Times New Roman" w:hAnsi="Times New Roman" w:cs="Times New Roman"/>
          <w:b/>
          <w:color w:val="000000"/>
          <w:sz w:val="24"/>
          <w:szCs w:val="24"/>
          <w:u w:val="single"/>
        </w:rPr>
      </w:pPr>
    </w:p>
    <w:p w:rsidR="00C24494" w:rsidRDefault="00FC211E" w:rsidP="00FC211E">
      <w:pPr>
        <w:autoSpaceDE w:val="0"/>
        <w:autoSpaceDN w:val="0"/>
        <w:adjustRightInd w:val="0"/>
        <w:spacing w:after="0" w:line="240" w:lineRule="auto"/>
        <w:rPr>
          <w:rFonts w:ascii="Times New Roman" w:hAnsi="Times New Roman" w:cs="Times New Roman"/>
          <w:b/>
          <w:color w:val="000000"/>
          <w:sz w:val="24"/>
          <w:szCs w:val="24"/>
          <w:u w:val="single"/>
        </w:rPr>
      </w:pPr>
      <w:r w:rsidRPr="00C24494">
        <w:rPr>
          <w:rFonts w:ascii="Times New Roman" w:hAnsi="Times New Roman" w:cs="Times New Roman"/>
          <w:b/>
          <w:color w:val="000000"/>
          <w:sz w:val="24"/>
          <w:szCs w:val="24"/>
          <w:u w:val="single"/>
        </w:rPr>
        <w:t>C</w:t>
      </w:r>
      <w:r w:rsidR="00C24494" w:rsidRPr="00C24494">
        <w:rPr>
          <w:rFonts w:ascii="Times New Roman" w:hAnsi="Times New Roman" w:cs="Times New Roman"/>
          <w:b/>
          <w:color w:val="000000"/>
          <w:sz w:val="24"/>
          <w:szCs w:val="24"/>
          <w:u w:val="single"/>
        </w:rPr>
        <w:t>ASE 2</w:t>
      </w:r>
      <w:bookmarkStart w:id="0" w:name="_GoBack"/>
      <w:bookmarkEnd w:id="0"/>
    </w:p>
    <w:p w:rsidR="004241D9" w:rsidRPr="00C24494" w:rsidRDefault="004241D9" w:rsidP="00FC211E">
      <w:pPr>
        <w:autoSpaceDE w:val="0"/>
        <w:autoSpaceDN w:val="0"/>
        <w:adjustRightInd w:val="0"/>
        <w:spacing w:after="0" w:line="240" w:lineRule="auto"/>
        <w:rPr>
          <w:rFonts w:ascii="Times New Roman" w:hAnsi="Times New Roman" w:cs="Times New Roman"/>
          <w:b/>
          <w:color w:val="000000"/>
          <w:sz w:val="24"/>
          <w:szCs w:val="24"/>
          <w:u w:val="single"/>
        </w:rPr>
      </w:pPr>
    </w:p>
    <w:p w:rsidR="00FC211E" w:rsidRPr="00DA5B3A" w:rsidRDefault="00FC211E" w:rsidP="00FC21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Mrs. Pema </w:t>
      </w:r>
      <w:r w:rsidRPr="00DA5B3A">
        <w:rPr>
          <w:rFonts w:ascii="Times New Roman" w:hAnsi="Times New Roman" w:cs="Times New Roman"/>
          <w:color w:val="000000"/>
          <w:sz w:val="24"/>
          <w:szCs w:val="24"/>
        </w:rPr>
        <w:t>has been a very successful businesswoman. She used to work long hours inher office but still managed to find time to go to the gym and swam four times aweek. Recently, she has been feeling unwell and has become increasingly tired overthe past three months. She decided to take a break from work for a couple of weeks.</w:t>
      </w:r>
      <w:r w:rsidR="001C5073">
        <w:rPr>
          <w:rFonts w:ascii="Times New Roman" w:hAnsi="Times New Roman" w:cs="Times New Roman"/>
          <w:color w:val="000000"/>
          <w:sz w:val="24"/>
          <w:szCs w:val="24"/>
        </w:rPr>
        <w:t xml:space="preserve"> </w:t>
      </w:r>
      <w:r w:rsidRPr="00DA5B3A">
        <w:rPr>
          <w:rFonts w:ascii="Times New Roman" w:hAnsi="Times New Roman" w:cs="Times New Roman"/>
          <w:color w:val="000000"/>
          <w:sz w:val="24"/>
          <w:szCs w:val="24"/>
        </w:rPr>
        <w:t xml:space="preserve">However, that </w:t>
      </w:r>
      <w:r w:rsidR="00171410" w:rsidRPr="00DA5B3A">
        <w:rPr>
          <w:rFonts w:ascii="Times New Roman" w:hAnsi="Times New Roman" w:cs="Times New Roman"/>
          <w:color w:val="000000"/>
          <w:sz w:val="24"/>
          <w:szCs w:val="24"/>
        </w:rPr>
        <w:t>did not</w:t>
      </w:r>
      <w:r w:rsidRPr="00DA5B3A">
        <w:rPr>
          <w:rFonts w:ascii="Times New Roman" w:hAnsi="Times New Roman" w:cs="Times New Roman"/>
          <w:color w:val="000000"/>
          <w:sz w:val="24"/>
          <w:szCs w:val="24"/>
        </w:rPr>
        <w:t xml:space="preserve"> help much as she was feeling sick, dehydrated and very tired.</w:t>
      </w:r>
      <w:r w:rsidR="001C5073">
        <w:rPr>
          <w:rFonts w:ascii="Times New Roman" w:hAnsi="Times New Roman" w:cs="Times New Roman"/>
          <w:color w:val="000000"/>
          <w:sz w:val="24"/>
          <w:szCs w:val="24"/>
        </w:rPr>
        <w:t xml:space="preserve"> </w:t>
      </w:r>
      <w:r w:rsidRPr="00DA5B3A">
        <w:rPr>
          <w:rFonts w:ascii="Times New Roman" w:hAnsi="Times New Roman" w:cs="Times New Roman"/>
          <w:color w:val="000000"/>
          <w:sz w:val="24"/>
          <w:szCs w:val="24"/>
        </w:rPr>
        <w:t>She also developed polyuria. After examination and a blood test, her doctor noted</w:t>
      </w:r>
      <w:r w:rsidR="001C5073">
        <w:rPr>
          <w:rFonts w:ascii="Times New Roman" w:hAnsi="Times New Roman" w:cs="Times New Roman"/>
          <w:color w:val="000000"/>
          <w:sz w:val="24"/>
          <w:szCs w:val="24"/>
        </w:rPr>
        <w:t xml:space="preserve"> </w:t>
      </w:r>
      <w:r w:rsidRPr="00DA5B3A">
        <w:rPr>
          <w:rFonts w:ascii="Times New Roman" w:hAnsi="Times New Roman" w:cs="Times New Roman"/>
          <w:color w:val="000000"/>
          <w:sz w:val="24"/>
          <w:szCs w:val="24"/>
        </w:rPr>
        <w:t>that she showed an increased plasma level of calcium (hypercalcaemia), 5 mmoll</w:t>
      </w:r>
      <w:r w:rsidRPr="00DA5B3A">
        <w:rPr>
          <w:rFonts w:ascii="Times New Roman" w:hAnsi="Times New Roman" w:cs="Times New Roman"/>
          <w:color w:val="000000"/>
          <w:sz w:val="24"/>
          <w:szCs w:val="24"/>
          <w:vertAlign w:val="superscript"/>
        </w:rPr>
        <w:t>−1</w:t>
      </w:r>
      <w:r w:rsidRPr="00DA5B3A">
        <w:rPr>
          <w:rFonts w:ascii="Times New Roman" w:hAnsi="Times New Roman" w:cs="Times New Roman"/>
          <w:color w:val="000000"/>
          <w:sz w:val="24"/>
          <w:szCs w:val="24"/>
        </w:rPr>
        <w:t>as compared with the normal range of 2.2–2.55 mmoll</w:t>
      </w:r>
      <w:r w:rsidRPr="00DA5B3A">
        <w:rPr>
          <w:rFonts w:ascii="Times New Roman" w:hAnsi="Times New Roman" w:cs="Times New Roman"/>
          <w:color w:val="000000"/>
          <w:sz w:val="24"/>
          <w:szCs w:val="24"/>
          <w:vertAlign w:val="superscript"/>
        </w:rPr>
        <w:t>−1</w:t>
      </w:r>
      <w:r w:rsidRPr="00DA5B3A">
        <w:rPr>
          <w:rFonts w:ascii="Times New Roman" w:hAnsi="Times New Roman" w:cs="Times New Roman"/>
          <w:color w:val="000000"/>
          <w:sz w:val="24"/>
          <w:szCs w:val="24"/>
        </w:rPr>
        <w:t>. Her blood glucose levelwas normal.</w:t>
      </w:r>
    </w:p>
    <w:p w:rsidR="00FC211E" w:rsidRDefault="00FC211E" w:rsidP="00FC211E">
      <w:pPr>
        <w:autoSpaceDE w:val="0"/>
        <w:autoSpaceDN w:val="0"/>
        <w:adjustRightInd w:val="0"/>
        <w:spacing w:after="0" w:line="240" w:lineRule="auto"/>
        <w:rPr>
          <w:rFonts w:ascii="Times New Roman" w:hAnsi="Times New Roman" w:cs="Times New Roman"/>
          <w:b/>
          <w:color w:val="000000"/>
          <w:sz w:val="24"/>
          <w:szCs w:val="24"/>
        </w:rPr>
      </w:pPr>
    </w:p>
    <w:p w:rsidR="00FC211E" w:rsidRPr="00DA5B3A" w:rsidRDefault="00FC211E" w:rsidP="00FC211E">
      <w:pPr>
        <w:autoSpaceDE w:val="0"/>
        <w:autoSpaceDN w:val="0"/>
        <w:adjustRightInd w:val="0"/>
        <w:spacing w:after="0" w:line="240" w:lineRule="auto"/>
        <w:rPr>
          <w:rFonts w:ascii="Times New Roman" w:hAnsi="Times New Roman" w:cs="Times New Roman"/>
          <w:b/>
          <w:color w:val="000000"/>
          <w:sz w:val="24"/>
          <w:szCs w:val="24"/>
        </w:rPr>
      </w:pPr>
      <w:r w:rsidRPr="00DA5B3A">
        <w:rPr>
          <w:rFonts w:ascii="Times New Roman" w:hAnsi="Times New Roman" w:cs="Times New Roman"/>
          <w:b/>
          <w:color w:val="000000"/>
          <w:sz w:val="24"/>
          <w:szCs w:val="24"/>
        </w:rPr>
        <w:t>Questions</w:t>
      </w:r>
    </w:p>
    <w:p w:rsidR="00FC211E" w:rsidRPr="00DA5B3A" w:rsidRDefault="00FC211E" w:rsidP="00AE6F4F">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DA5B3A">
        <w:rPr>
          <w:rFonts w:ascii="Times New Roman" w:hAnsi="Times New Roman" w:cs="Times New Roman"/>
          <w:color w:val="000000"/>
          <w:sz w:val="24"/>
          <w:szCs w:val="24"/>
        </w:rPr>
        <w:t xml:space="preserve">What is the likely diagnosis of </w:t>
      </w:r>
      <w:r>
        <w:rPr>
          <w:rFonts w:ascii="Times New Roman" w:hAnsi="Times New Roman" w:cs="Times New Roman"/>
          <w:color w:val="000000"/>
          <w:sz w:val="24"/>
          <w:szCs w:val="24"/>
        </w:rPr>
        <w:t>Mrs. Pema’</w:t>
      </w:r>
      <w:r w:rsidRPr="00DA5B3A">
        <w:rPr>
          <w:rFonts w:ascii="Times New Roman" w:hAnsi="Times New Roman" w:cs="Times New Roman"/>
          <w:color w:val="000000"/>
          <w:sz w:val="24"/>
          <w:szCs w:val="24"/>
        </w:rPr>
        <w:t>s</w:t>
      </w:r>
      <w:r w:rsidR="001C5073">
        <w:rPr>
          <w:rFonts w:ascii="Times New Roman" w:hAnsi="Times New Roman" w:cs="Times New Roman"/>
          <w:color w:val="000000"/>
          <w:sz w:val="24"/>
          <w:szCs w:val="24"/>
        </w:rPr>
        <w:t xml:space="preserve"> </w:t>
      </w:r>
      <w:r w:rsidR="000D35AF" w:rsidRPr="00DA5B3A">
        <w:rPr>
          <w:rFonts w:ascii="Times New Roman" w:hAnsi="Times New Roman" w:cs="Times New Roman"/>
          <w:color w:val="000000"/>
          <w:sz w:val="24"/>
          <w:szCs w:val="24"/>
        </w:rPr>
        <w:t>symptoms? Which</w:t>
      </w:r>
      <w:r w:rsidRPr="00DA5B3A">
        <w:rPr>
          <w:rFonts w:ascii="Times New Roman" w:hAnsi="Times New Roman" w:cs="Times New Roman"/>
          <w:color w:val="000000"/>
          <w:sz w:val="24"/>
          <w:szCs w:val="24"/>
        </w:rPr>
        <w:t xml:space="preserve"> hormones are involved in the control of calcium balance in the body</w:t>
      </w:r>
      <w:r w:rsidR="000D35AF">
        <w:rPr>
          <w:rFonts w:ascii="Times New Roman" w:hAnsi="Times New Roman" w:cs="Times New Roman"/>
          <w:color w:val="000000"/>
          <w:sz w:val="24"/>
          <w:szCs w:val="24"/>
        </w:rPr>
        <w:t xml:space="preserve"> and what are their mechanisms</w:t>
      </w:r>
      <w:r w:rsidRPr="00DA5B3A">
        <w:rPr>
          <w:rFonts w:ascii="Times New Roman" w:hAnsi="Times New Roman" w:cs="Times New Roman"/>
          <w:color w:val="000000"/>
          <w:sz w:val="24"/>
          <w:szCs w:val="24"/>
        </w:rPr>
        <w:t>?</w:t>
      </w:r>
      <w:r w:rsidR="000D35AF">
        <w:rPr>
          <w:rFonts w:ascii="Times New Roman" w:hAnsi="Times New Roman" w:cs="Times New Roman"/>
          <w:color w:val="000000"/>
          <w:sz w:val="24"/>
          <w:szCs w:val="24"/>
        </w:rPr>
        <w:t xml:space="preserve"> (7)</w:t>
      </w:r>
    </w:p>
    <w:p w:rsidR="00FC211E" w:rsidRPr="00DA5B3A" w:rsidRDefault="00FC211E" w:rsidP="00AE6F4F">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DA5B3A">
        <w:rPr>
          <w:rFonts w:ascii="Times New Roman" w:hAnsi="Times New Roman" w:cs="Times New Roman"/>
          <w:color w:val="000000"/>
          <w:sz w:val="24"/>
          <w:szCs w:val="24"/>
        </w:rPr>
        <w:t>Where is the parathyroid gland located</w:t>
      </w:r>
      <w:r w:rsidR="000D35AF" w:rsidRPr="00DA5B3A">
        <w:rPr>
          <w:rFonts w:ascii="Times New Roman" w:hAnsi="Times New Roman" w:cs="Times New Roman"/>
          <w:color w:val="000000"/>
          <w:sz w:val="24"/>
          <w:szCs w:val="24"/>
        </w:rPr>
        <w:t>? Comment</w:t>
      </w:r>
      <w:r w:rsidRPr="00DA5B3A">
        <w:rPr>
          <w:rFonts w:ascii="Times New Roman" w:hAnsi="Times New Roman" w:cs="Times New Roman"/>
          <w:color w:val="000000"/>
          <w:sz w:val="24"/>
          <w:szCs w:val="24"/>
        </w:rPr>
        <w:t xml:space="preserve"> on the function of the parathyroid gland and the actions of its</w:t>
      </w:r>
      <w:r w:rsidR="001C5073">
        <w:rPr>
          <w:rFonts w:ascii="Times New Roman" w:hAnsi="Times New Roman" w:cs="Times New Roman"/>
          <w:color w:val="000000"/>
          <w:sz w:val="24"/>
          <w:szCs w:val="24"/>
        </w:rPr>
        <w:t xml:space="preserve"> </w:t>
      </w:r>
      <w:r w:rsidRPr="00DA5B3A">
        <w:rPr>
          <w:rFonts w:ascii="Times New Roman" w:hAnsi="Times New Roman" w:cs="Times New Roman"/>
          <w:color w:val="000000"/>
          <w:sz w:val="24"/>
          <w:szCs w:val="24"/>
        </w:rPr>
        <w:t>hormone.</w:t>
      </w:r>
      <w:r w:rsidR="00224BA8">
        <w:rPr>
          <w:rFonts w:ascii="Times New Roman" w:hAnsi="Times New Roman" w:cs="Times New Roman"/>
          <w:color w:val="000000"/>
          <w:sz w:val="24"/>
          <w:szCs w:val="24"/>
        </w:rPr>
        <w:t xml:space="preserve"> (5)</w:t>
      </w:r>
    </w:p>
    <w:p w:rsidR="00FC211E" w:rsidRPr="00DA5B3A" w:rsidRDefault="00FC211E" w:rsidP="00AE6F4F">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DA5B3A">
        <w:rPr>
          <w:rFonts w:ascii="Times New Roman" w:hAnsi="Times New Roman" w:cs="Times New Roman"/>
          <w:color w:val="000000"/>
          <w:sz w:val="24"/>
          <w:szCs w:val="24"/>
        </w:rPr>
        <w:t>What is hyperparathyroidism and what are its consequences?</w:t>
      </w:r>
      <w:r w:rsidR="00224BA8">
        <w:rPr>
          <w:rFonts w:ascii="Times New Roman" w:hAnsi="Times New Roman" w:cs="Times New Roman"/>
          <w:color w:val="000000"/>
          <w:sz w:val="24"/>
          <w:szCs w:val="24"/>
        </w:rPr>
        <w:t xml:space="preserve"> (5)</w:t>
      </w:r>
    </w:p>
    <w:p w:rsidR="00FC211E" w:rsidRPr="00DA5B3A" w:rsidRDefault="00FC211E" w:rsidP="00AE6F4F">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DA5B3A">
        <w:rPr>
          <w:rFonts w:ascii="Times New Roman" w:hAnsi="Times New Roman" w:cs="Times New Roman"/>
          <w:color w:val="000000"/>
          <w:sz w:val="24"/>
          <w:szCs w:val="24"/>
        </w:rPr>
        <w:t>What causes hyperparathyroidism?</w:t>
      </w:r>
      <w:r w:rsidR="001C5073">
        <w:rPr>
          <w:rFonts w:ascii="Times New Roman" w:hAnsi="Times New Roman" w:cs="Times New Roman"/>
          <w:color w:val="000000"/>
          <w:sz w:val="24"/>
          <w:szCs w:val="24"/>
        </w:rPr>
        <w:t xml:space="preserve"> </w:t>
      </w:r>
      <w:r w:rsidRPr="00DA5B3A">
        <w:rPr>
          <w:rFonts w:ascii="Times New Roman" w:hAnsi="Times New Roman" w:cs="Times New Roman"/>
          <w:color w:val="000000"/>
          <w:sz w:val="24"/>
          <w:szCs w:val="24"/>
        </w:rPr>
        <w:t>Which other conditions can cause hypercalcaemia?</w:t>
      </w:r>
      <w:r w:rsidR="00224BA8">
        <w:rPr>
          <w:rFonts w:ascii="Times New Roman" w:hAnsi="Times New Roman" w:cs="Times New Roman"/>
          <w:color w:val="000000"/>
          <w:sz w:val="24"/>
          <w:szCs w:val="24"/>
        </w:rPr>
        <w:t xml:space="preserve"> (7)</w:t>
      </w:r>
    </w:p>
    <w:p w:rsidR="00FC211E" w:rsidRDefault="00FC211E" w:rsidP="00AE6F4F">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DA5B3A">
        <w:rPr>
          <w:rFonts w:ascii="Times New Roman" w:hAnsi="Times New Roman" w:cs="Times New Roman"/>
          <w:color w:val="000000"/>
          <w:sz w:val="24"/>
          <w:szCs w:val="24"/>
        </w:rPr>
        <w:t>Describe the ma</w:t>
      </w:r>
      <w:r>
        <w:rPr>
          <w:rFonts w:ascii="Times New Roman" w:hAnsi="Times New Roman" w:cs="Times New Roman"/>
          <w:color w:val="000000"/>
          <w:sz w:val="24"/>
          <w:szCs w:val="24"/>
        </w:rPr>
        <w:t xml:space="preserve">jor symptoms of hypercalcaemia. </w:t>
      </w:r>
      <w:r w:rsidRPr="00DA5B3A">
        <w:rPr>
          <w:rFonts w:ascii="Times New Roman" w:hAnsi="Times New Roman" w:cs="Times New Roman"/>
          <w:color w:val="000000"/>
          <w:sz w:val="24"/>
          <w:szCs w:val="24"/>
        </w:rPr>
        <w:t>Comment on the drug tr</w:t>
      </w:r>
      <w:r>
        <w:rPr>
          <w:rFonts w:ascii="Times New Roman" w:hAnsi="Times New Roman" w:cs="Times New Roman"/>
          <w:color w:val="000000"/>
          <w:sz w:val="24"/>
          <w:szCs w:val="24"/>
        </w:rPr>
        <w:t>eatment of hyperparathyroidism.</w:t>
      </w:r>
      <w:r w:rsidR="005A4D52">
        <w:rPr>
          <w:rFonts w:ascii="Times New Roman" w:hAnsi="Times New Roman" w:cs="Times New Roman"/>
          <w:color w:val="000000"/>
          <w:sz w:val="24"/>
          <w:szCs w:val="24"/>
        </w:rPr>
        <w:t xml:space="preserve">  (7</w:t>
      </w:r>
      <w:r w:rsidR="00224BA8">
        <w:rPr>
          <w:rFonts w:ascii="Times New Roman" w:hAnsi="Times New Roman" w:cs="Times New Roman"/>
          <w:color w:val="000000"/>
          <w:sz w:val="24"/>
          <w:szCs w:val="24"/>
        </w:rPr>
        <w:t xml:space="preserve">) </w:t>
      </w:r>
    </w:p>
    <w:p w:rsidR="00FC211E" w:rsidRPr="00DA5B3A" w:rsidRDefault="00FC211E" w:rsidP="00AE6F4F">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DA5B3A">
        <w:rPr>
          <w:rFonts w:ascii="Times New Roman" w:hAnsi="Times New Roman" w:cs="Times New Roman"/>
          <w:color w:val="000000"/>
          <w:sz w:val="24"/>
          <w:szCs w:val="24"/>
        </w:rPr>
        <w:t>Describe the condition of hypoparathyroidism.</w:t>
      </w:r>
      <w:r w:rsidR="001C5073">
        <w:rPr>
          <w:rFonts w:ascii="Times New Roman" w:hAnsi="Times New Roman" w:cs="Times New Roman"/>
          <w:color w:val="000000"/>
          <w:sz w:val="24"/>
          <w:szCs w:val="24"/>
        </w:rPr>
        <w:t xml:space="preserve"> </w:t>
      </w:r>
      <w:r w:rsidRPr="00DA5B3A">
        <w:rPr>
          <w:rFonts w:ascii="Times New Roman" w:hAnsi="Times New Roman" w:cs="Times New Roman"/>
          <w:color w:val="000000"/>
          <w:sz w:val="24"/>
          <w:szCs w:val="24"/>
        </w:rPr>
        <w:t>Comment on the pathophysiology of hypoparathyroidism.</w:t>
      </w:r>
      <w:r w:rsidR="005A4D52">
        <w:rPr>
          <w:rFonts w:ascii="Times New Roman" w:hAnsi="Times New Roman" w:cs="Times New Roman"/>
          <w:color w:val="000000"/>
          <w:sz w:val="24"/>
          <w:szCs w:val="24"/>
        </w:rPr>
        <w:t xml:space="preserve"> (6</w:t>
      </w:r>
      <w:r w:rsidR="00224BA8">
        <w:rPr>
          <w:rFonts w:ascii="Times New Roman" w:hAnsi="Times New Roman" w:cs="Times New Roman"/>
          <w:color w:val="000000"/>
          <w:sz w:val="24"/>
          <w:szCs w:val="24"/>
        </w:rPr>
        <w:t>)</w:t>
      </w:r>
    </w:p>
    <w:p w:rsidR="00FC211E" w:rsidRDefault="00FC211E" w:rsidP="00AE6F4F">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DA5B3A">
        <w:rPr>
          <w:rFonts w:ascii="Times New Roman" w:hAnsi="Times New Roman" w:cs="Times New Roman"/>
          <w:color w:val="000000"/>
          <w:sz w:val="24"/>
          <w:szCs w:val="24"/>
        </w:rPr>
        <w:t>What are the effects of hypocalcaemia?</w:t>
      </w:r>
      <w:r w:rsidR="00224BA8">
        <w:rPr>
          <w:rFonts w:ascii="Times New Roman" w:hAnsi="Times New Roman" w:cs="Times New Roman"/>
          <w:color w:val="000000"/>
          <w:sz w:val="24"/>
          <w:szCs w:val="24"/>
        </w:rPr>
        <w:t xml:space="preserve"> (3)</w:t>
      </w:r>
    </w:p>
    <w:p w:rsidR="00FC211E" w:rsidRPr="00DA5B3A" w:rsidRDefault="00FC211E" w:rsidP="00AE6F4F">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Pr="00DA5B3A">
        <w:rPr>
          <w:rFonts w:ascii="Times New Roman" w:hAnsi="Times New Roman" w:cs="Times New Roman"/>
          <w:color w:val="000000"/>
          <w:sz w:val="24"/>
          <w:szCs w:val="24"/>
        </w:rPr>
        <w:t>Outline the relationship between hypoparathyroidism and hypomagnesaemia.</w:t>
      </w:r>
      <w:r w:rsidR="00224BA8">
        <w:rPr>
          <w:rFonts w:ascii="Times New Roman" w:hAnsi="Times New Roman" w:cs="Times New Roman"/>
          <w:color w:val="000000"/>
          <w:sz w:val="24"/>
          <w:szCs w:val="24"/>
        </w:rPr>
        <w:t xml:space="preserve"> (</w:t>
      </w:r>
      <w:r w:rsidR="005A4D52">
        <w:rPr>
          <w:rFonts w:ascii="Times New Roman" w:hAnsi="Times New Roman" w:cs="Times New Roman"/>
          <w:color w:val="000000"/>
          <w:sz w:val="24"/>
          <w:szCs w:val="24"/>
        </w:rPr>
        <w:t>7</w:t>
      </w:r>
      <w:r w:rsidR="00224BA8">
        <w:rPr>
          <w:rFonts w:ascii="Times New Roman" w:hAnsi="Times New Roman" w:cs="Times New Roman"/>
          <w:color w:val="000000"/>
          <w:sz w:val="24"/>
          <w:szCs w:val="24"/>
        </w:rPr>
        <w:t>)</w:t>
      </w:r>
    </w:p>
    <w:p w:rsidR="00FC211E" w:rsidRDefault="00FC211E" w:rsidP="00AE6F4F">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Pr="00DA5B3A">
        <w:rPr>
          <w:rFonts w:ascii="Times New Roman" w:hAnsi="Times New Roman" w:cs="Times New Roman"/>
          <w:color w:val="000000"/>
          <w:sz w:val="24"/>
          <w:szCs w:val="24"/>
        </w:rPr>
        <w:t>Comment on the pharmacological management of hypoparathyroidism</w:t>
      </w:r>
      <w:r>
        <w:rPr>
          <w:rFonts w:ascii="Times New Roman" w:hAnsi="Times New Roman" w:cs="Times New Roman"/>
          <w:color w:val="000000"/>
          <w:sz w:val="24"/>
          <w:szCs w:val="24"/>
        </w:rPr>
        <w:t>.</w:t>
      </w:r>
      <w:r w:rsidR="00224BA8">
        <w:rPr>
          <w:rFonts w:ascii="Times New Roman" w:hAnsi="Times New Roman" w:cs="Times New Roman"/>
          <w:color w:val="000000"/>
          <w:sz w:val="24"/>
          <w:szCs w:val="24"/>
        </w:rPr>
        <w:t xml:space="preserve"> (</w:t>
      </w:r>
      <w:r w:rsidR="005A4D52">
        <w:rPr>
          <w:rFonts w:ascii="Times New Roman" w:hAnsi="Times New Roman" w:cs="Times New Roman"/>
          <w:color w:val="000000"/>
          <w:sz w:val="24"/>
          <w:szCs w:val="24"/>
        </w:rPr>
        <w:t>3</w:t>
      </w:r>
      <w:r w:rsidR="00224BA8">
        <w:rPr>
          <w:rFonts w:ascii="Times New Roman" w:hAnsi="Times New Roman" w:cs="Times New Roman"/>
          <w:color w:val="000000"/>
          <w:sz w:val="24"/>
          <w:szCs w:val="24"/>
        </w:rPr>
        <w:t>)</w:t>
      </w:r>
    </w:p>
    <w:p w:rsidR="00C13EB3" w:rsidRDefault="00C13EB3"/>
    <w:p w:rsidR="00264ED6" w:rsidRDefault="00264ED6"/>
    <w:p w:rsidR="00171C58" w:rsidRDefault="00171C58" w:rsidP="00171C58">
      <w:pPr>
        <w:jc w:val="center"/>
      </w:pPr>
      <w:r>
        <w:t>***</w:t>
      </w:r>
      <w:r w:rsidRPr="00171C58">
        <w:rPr>
          <w:b/>
        </w:rPr>
        <w:t>TASHI DELEK</w:t>
      </w:r>
      <w:r>
        <w:t>***</w:t>
      </w:r>
    </w:p>
    <w:sectPr w:rsidR="00171C58" w:rsidSect="003C2699">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162" w:rsidRDefault="00777162">
      <w:pPr>
        <w:spacing w:after="0" w:line="240" w:lineRule="auto"/>
      </w:pPr>
      <w:r>
        <w:separator/>
      </w:r>
    </w:p>
  </w:endnote>
  <w:endnote w:type="continuationSeparator" w:id="0">
    <w:p w:rsidR="00777162" w:rsidRDefault="00777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B6" w:rsidRPr="00D529D2" w:rsidRDefault="004C19A0" w:rsidP="001B59E0">
    <w:pPr>
      <w:pStyle w:val="Footer"/>
      <w:jc w:val="center"/>
      <w:rPr>
        <w:rFonts w:ascii="Times New Roman" w:hAnsi="Times New Roman" w:cs="Times New Roman"/>
        <w:b/>
        <w:sz w:val="24"/>
        <w:szCs w:val="24"/>
      </w:rPr>
    </w:pPr>
    <w:sdt>
      <w:sdtPr>
        <w:rPr>
          <w:rFonts w:ascii="Times New Roman" w:hAnsi="Times New Roman" w:cs="Times New Roman"/>
          <w:b/>
          <w:sz w:val="24"/>
          <w:szCs w:val="24"/>
        </w:rPr>
        <w:id w:val="715890"/>
        <w:docPartObj>
          <w:docPartGallery w:val="Page Numbers (Bottom of Page)"/>
          <w:docPartUnique/>
        </w:docPartObj>
      </w:sdtPr>
      <w:sdtContent>
        <w:r w:rsidR="004522B6" w:rsidRPr="00D529D2">
          <w:rPr>
            <w:rFonts w:ascii="Times New Roman" w:hAnsi="Times New Roman" w:cs="Times New Roman"/>
            <w:b/>
            <w:sz w:val="24"/>
            <w:szCs w:val="24"/>
          </w:rPr>
          <w:t xml:space="preserve">Page </w:t>
        </w:r>
        <w:r w:rsidRPr="00D529D2">
          <w:rPr>
            <w:rFonts w:ascii="Times New Roman" w:hAnsi="Times New Roman" w:cs="Times New Roman"/>
            <w:b/>
            <w:sz w:val="24"/>
            <w:szCs w:val="24"/>
          </w:rPr>
          <w:fldChar w:fldCharType="begin"/>
        </w:r>
        <w:r w:rsidR="00B94774" w:rsidRPr="00D529D2">
          <w:rPr>
            <w:rFonts w:ascii="Times New Roman" w:hAnsi="Times New Roman" w:cs="Times New Roman"/>
            <w:b/>
            <w:sz w:val="24"/>
            <w:szCs w:val="24"/>
          </w:rPr>
          <w:instrText xml:space="preserve"> PAGE   \* MERGEFORMAT </w:instrText>
        </w:r>
        <w:r w:rsidRPr="00D529D2">
          <w:rPr>
            <w:rFonts w:ascii="Times New Roman" w:hAnsi="Times New Roman" w:cs="Times New Roman"/>
            <w:b/>
            <w:sz w:val="24"/>
            <w:szCs w:val="24"/>
          </w:rPr>
          <w:fldChar w:fldCharType="separate"/>
        </w:r>
        <w:r w:rsidR="009F1E4E">
          <w:rPr>
            <w:rFonts w:ascii="Times New Roman" w:hAnsi="Times New Roman" w:cs="Times New Roman"/>
            <w:b/>
            <w:noProof/>
            <w:sz w:val="24"/>
            <w:szCs w:val="24"/>
          </w:rPr>
          <w:t>7</w:t>
        </w:r>
        <w:r w:rsidRPr="00D529D2">
          <w:rPr>
            <w:rFonts w:ascii="Times New Roman" w:hAnsi="Times New Roman" w:cs="Times New Roman"/>
            <w:b/>
            <w:noProof/>
            <w:sz w:val="24"/>
            <w:szCs w:val="24"/>
          </w:rPr>
          <w:fldChar w:fldCharType="end"/>
        </w:r>
      </w:sdtContent>
    </w:sdt>
    <w:r w:rsidR="00171C58">
      <w:rPr>
        <w:rFonts w:ascii="Times New Roman" w:hAnsi="Times New Roman" w:cs="Times New Roman"/>
        <w:b/>
        <w:sz w:val="24"/>
        <w:szCs w:val="24"/>
      </w:rPr>
      <w:t xml:space="preserve"> of </w:t>
    </w:r>
    <w:r w:rsidR="001B59E0" w:rsidRPr="00D529D2">
      <w:rPr>
        <w:rFonts w:ascii="Times New Roman" w:hAnsi="Times New Roman" w:cs="Times New Roman"/>
        <w:b/>
        <w:sz w:val="24"/>
        <w:szCs w:val="24"/>
      </w:rPr>
      <w:t>7</w:t>
    </w:r>
  </w:p>
  <w:p w:rsidR="004522B6" w:rsidRDefault="004522B6">
    <w:pPr>
      <w:pStyle w:val="Footer"/>
    </w:pPr>
  </w:p>
  <w:p w:rsidR="004522B6" w:rsidRDefault="004522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162" w:rsidRDefault="00777162">
      <w:pPr>
        <w:spacing w:after="0" w:line="240" w:lineRule="auto"/>
      </w:pPr>
      <w:r>
        <w:separator/>
      </w:r>
    </w:p>
  </w:footnote>
  <w:footnote w:type="continuationSeparator" w:id="0">
    <w:p w:rsidR="00777162" w:rsidRDefault="007771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szCs w:val="24"/>
        <w:lang w:val="en-IN"/>
      </w:rPr>
      <w:alias w:val="Title"/>
      <w:id w:val="77738743"/>
      <w:placeholder>
        <w:docPart w:val="A4AF1088FDD447A2AFE0AA88779C3653"/>
      </w:placeholder>
      <w:dataBinding w:prefixMappings="xmlns:ns0='http://schemas.openxmlformats.org/package/2006/metadata/core-properties' xmlns:ns1='http://purl.org/dc/elements/1.1/'" w:xpath="/ns0:coreProperties[1]/ns1:title[1]" w:storeItemID="{6C3C8BC8-F283-45AE-878A-BAB7291924A1}"/>
      <w:text/>
    </w:sdtPr>
    <w:sdtContent>
      <w:p w:rsidR="00171C58" w:rsidRDefault="00171C58" w:rsidP="00171C58">
        <w:pPr>
          <w:pStyle w:val="Header"/>
          <w:pBdr>
            <w:bottom w:val="thickThinSmallGap" w:sz="24" w:space="1" w:color="622423" w:themeColor="accent2" w:themeShade="7F"/>
          </w:pBdr>
          <w:jc w:val="center"/>
          <w:rPr>
            <w:rFonts w:ascii="Times New Roman" w:eastAsia="Times New Roman" w:hAnsi="Times New Roman" w:cs="Times New Roman"/>
            <w:szCs w:val="24"/>
            <w:lang w:val="en-IN"/>
          </w:rPr>
        </w:pPr>
        <w:r w:rsidRPr="00CD0558">
          <w:rPr>
            <w:rFonts w:ascii="Times New Roman" w:eastAsia="Times New Roman" w:hAnsi="Times New Roman" w:cs="Times New Roman"/>
            <w:szCs w:val="24"/>
            <w:lang w:val="en-IN"/>
          </w:rPr>
          <w:t xml:space="preserve">PAPER III: SUBJECT SPECIALISATION PAPER for </w:t>
        </w:r>
        <w:r>
          <w:rPr>
            <w:rFonts w:ascii="Times New Roman" w:eastAsia="Times New Roman" w:hAnsi="Times New Roman" w:cs="Times New Roman"/>
            <w:szCs w:val="24"/>
            <w:lang w:val="en-IN"/>
          </w:rPr>
          <w:t>PHARMACY</w:t>
        </w:r>
        <w:r w:rsidRPr="00CD0558">
          <w:rPr>
            <w:rFonts w:ascii="Times New Roman" w:eastAsia="Times New Roman" w:hAnsi="Times New Roman" w:cs="Times New Roman"/>
            <w:szCs w:val="24"/>
            <w:lang w:val="en-IN"/>
          </w:rPr>
          <w:t xml:space="preserve"> (Technical Category)</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F75"/>
    <w:multiLevelType w:val="hybridMultilevel"/>
    <w:tmpl w:val="73308A5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47008"/>
    <w:multiLevelType w:val="hybridMultilevel"/>
    <w:tmpl w:val="838ACB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A376E"/>
    <w:multiLevelType w:val="hybridMultilevel"/>
    <w:tmpl w:val="8A3CB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351D6"/>
    <w:multiLevelType w:val="hybridMultilevel"/>
    <w:tmpl w:val="A09058C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30E24"/>
    <w:multiLevelType w:val="hybridMultilevel"/>
    <w:tmpl w:val="738AD5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B1C32"/>
    <w:multiLevelType w:val="hybridMultilevel"/>
    <w:tmpl w:val="D694A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C2737"/>
    <w:multiLevelType w:val="hybridMultilevel"/>
    <w:tmpl w:val="53404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C4F87"/>
    <w:multiLevelType w:val="hybridMultilevel"/>
    <w:tmpl w:val="4A423C9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A015A"/>
    <w:multiLevelType w:val="hybridMultilevel"/>
    <w:tmpl w:val="F5CE7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21E7D"/>
    <w:multiLevelType w:val="hybridMultilevel"/>
    <w:tmpl w:val="C4DCB81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D016B"/>
    <w:multiLevelType w:val="hybridMultilevel"/>
    <w:tmpl w:val="27E2526E"/>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1">
    <w:nsid w:val="2D3E6701"/>
    <w:multiLevelType w:val="hybridMultilevel"/>
    <w:tmpl w:val="A8347E0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D6AC2"/>
    <w:multiLevelType w:val="hybridMultilevel"/>
    <w:tmpl w:val="D962231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11FE2"/>
    <w:multiLevelType w:val="hybridMultilevel"/>
    <w:tmpl w:val="A714193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94143"/>
    <w:multiLevelType w:val="hybridMultilevel"/>
    <w:tmpl w:val="B358B8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A6EBE"/>
    <w:multiLevelType w:val="hybridMultilevel"/>
    <w:tmpl w:val="9F5615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2F3768"/>
    <w:multiLevelType w:val="hybridMultilevel"/>
    <w:tmpl w:val="9DD8F8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1405FC"/>
    <w:multiLevelType w:val="hybridMultilevel"/>
    <w:tmpl w:val="8EEEC65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1037A"/>
    <w:multiLevelType w:val="hybridMultilevel"/>
    <w:tmpl w:val="39B648E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A20B98"/>
    <w:multiLevelType w:val="hybridMultilevel"/>
    <w:tmpl w:val="CC3CD98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6E06B6"/>
    <w:multiLevelType w:val="hybridMultilevel"/>
    <w:tmpl w:val="26EED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54389F"/>
    <w:multiLevelType w:val="hybridMultilevel"/>
    <w:tmpl w:val="D03042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344108"/>
    <w:multiLevelType w:val="hybridMultilevel"/>
    <w:tmpl w:val="2032A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307C19"/>
    <w:multiLevelType w:val="hybridMultilevel"/>
    <w:tmpl w:val="256C28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EE4B9F"/>
    <w:multiLevelType w:val="hybridMultilevel"/>
    <w:tmpl w:val="A85C6CB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333BA5"/>
    <w:multiLevelType w:val="hybridMultilevel"/>
    <w:tmpl w:val="C0A053B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BA69AC"/>
    <w:multiLevelType w:val="hybridMultilevel"/>
    <w:tmpl w:val="86D86FE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D841D7D"/>
    <w:multiLevelType w:val="hybridMultilevel"/>
    <w:tmpl w:val="0C00C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7416CD"/>
    <w:multiLevelType w:val="hybridMultilevel"/>
    <w:tmpl w:val="0F1A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0C3D11"/>
    <w:multiLevelType w:val="hybridMultilevel"/>
    <w:tmpl w:val="E6AA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6776DE"/>
    <w:multiLevelType w:val="hybridMultilevel"/>
    <w:tmpl w:val="CC241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D8185A"/>
    <w:multiLevelType w:val="hybridMultilevel"/>
    <w:tmpl w:val="D8A02D38"/>
    <w:lvl w:ilvl="0" w:tplc="04090017">
      <w:start w:val="1"/>
      <w:numFmt w:val="lowerLetter"/>
      <w:lvlText w:val="%1)"/>
      <w:lvlJc w:val="left"/>
      <w:pPr>
        <w:ind w:left="720" w:hanging="360"/>
      </w:pPr>
    </w:lvl>
    <w:lvl w:ilvl="1" w:tplc="04090017">
      <w:start w:val="1"/>
      <w:numFmt w:val="lowerLetter"/>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B4589E"/>
    <w:multiLevelType w:val="hybridMultilevel"/>
    <w:tmpl w:val="F0C0B7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F53103"/>
    <w:multiLevelType w:val="hybridMultilevel"/>
    <w:tmpl w:val="CD500240"/>
    <w:lvl w:ilvl="0" w:tplc="7A964D48">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FA3843"/>
    <w:multiLevelType w:val="hybridMultilevel"/>
    <w:tmpl w:val="49EAE6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E034AD"/>
    <w:multiLevelType w:val="hybridMultilevel"/>
    <w:tmpl w:val="1A3238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27"/>
  </w:num>
  <w:num w:numId="4">
    <w:abstractNumId w:val="30"/>
  </w:num>
  <w:num w:numId="5">
    <w:abstractNumId w:val="8"/>
  </w:num>
  <w:num w:numId="6">
    <w:abstractNumId w:val="35"/>
  </w:num>
  <w:num w:numId="7">
    <w:abstractNumId w:val="29"/>
  </w:num>
  <w:num w:numId="8">
    <w:abstractNumId w:val="6"/>
  </w:num>
  <w:num w:numId="9">
    <w:abstractNumId w:val="34"/>
  </w:num>
  <w:num w:numId="10">
    <w:abstractNumId w:val="2"/>
  </w:num>
  <w:num w:numId="11">
    <w:abstractNumId w:val="11"/>
  </w:num>
  <w:num w:numId="12">
    <w:abstractNumId w:val="12"/>
  </w:num>
  <w:num w:numId="13">
    <w:abstractNumId w:val="24"/>
  </w:num>
  <w:num w:numId="14">
    <w:abstractNumId w:val="3"/>
  </w:num>
  <w:num w:numId="15">
    <w:abstractNumId w:val="19"/>
  </w:num>
  <w:num w:numId="16">
    <w:abstractNumId w:val="25"/>
  </w:num>
  <w:num w:numId="17">
    <w:abstractNumId w:val="0"/>
  </w:num>
  <w:num w:numId="18">
    <w:abstractNumId w:val="22"/>
  </w:num>
  <w:num w:numId="19">
    <w:abstractNumId w:val="17"/>
  </w:num>
  <w:num w:numId="20">
    <w:abstractNumId w:val="1"/>
  </w:num>
  <w:num w:numId="21">
    <w:abstractNumId w:val="26"/>
  </w:num>
  <w:num w:numId="22">
    <w:abstractNumId w:val="32"/>
  </w:num>
  <w:num w:numId="23">
    <w:abstractNumId w:val="13"/>
  </w:num>
  <w:num w:numId="24">
    <w:abstractNumId w:val="20"/>
  </w:num>
  <w:num w:numId="25">
    <w:abstractNumId w:val="9"/>
  </w:num>
  <w:num w:numId="26">
    <w:abstractNumId w:val="21"/>
  </w:num>
  <w:num w:numId="27">
    <w:abstractNumId w:val="18"/>
  </w:num>
  <w:num w:numId="28">
    <w:abstractNumId w:val="7"/>
  </w:num>
  <w:num w:numId="29">
    <w:abstractNumId w:val="31"/>
  </w:num>
  <w:num w:numId="30">
    <w:abstractNumId w:val="28"/>
  </w:num>
  <w:num w:numId="31">
    <w:abstractNumId w:val="5"/>
  </w:num>
  <w:num w:numId="32">
    <w:abstractNumId w:val="14"/>
  </w:num>
  <w:num w:numId="33">
    <w:abstractNumId w:val="15"/>
  </w:num>
  <w:num w:numId="34">
    <w:abstractNumId w:val="16"/>
  </w:num>
  <w:num w:numId="35">
    <w:abstractNumId w:val="33"/>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C211E"/>
    <w:rsid w:val="00016019"/>
    <w:rsid w:val="00060E76"/>
    <w:rsid w:val="00082092"/>
    <w:rsid w:val="000D35AF"/>
    <w:rsid w:val="000E3040"/>
    <w:rsid w:val="001308A0"/>
    <w:rsid w:val="00171410"/>
    <w:rsid w:val="00171C58"/>
    <w:rsid w:val="001B5072"/>
    <w:rsid w:val="001B59E0"/>
    <w:rsid w:val="001C39A5"/>
    <w:rsid w:val="001C5073"/>
    <w:rsid w:val="0020663A"/>
    <w:rsid w:val="00224BA8"/>
    <w:rsid w:val="00264ED6"/>
    <w:rsid w:val="00265289"/>
    <w:rsid w:val="00283C03"/>
    <w:rsid w:val="002D7D00"/>
    <w:rsid w:val="002E0F4C"/>
    <w:rsid w:val="003A2257"/>
    <w:rsid w:val="003C2699"/>
    <w:rsid w:val="003F6D2E"/>
    <w:rsid w:val="00416024"/>
    <w:rsid w:val="004241D9"/>
    <w:rsid w:val="004522B6"/>
    <w:rsid w:val="004C19A0"/>
    <w:rsid w:val="00514E05"/>
    <w:rsid w:val="00534C19"/>
    <w:rsid w:val="00551B2F"/>
    <w:rsid w:val="005768DC"/>
    <w:rsid w:val="00590733"/>
    <w:rsid w:val="00593886"/>
    <w:rsid w:val="005A4ACD"/>
    <w:rsid w:val="005A4D52"/>
    <w:rsid w:val="005D67A1"/>
    <w:rsid w:val="006C50BD"/>
    <w:rsid w:val="006C69F7"/>
    <w:rsid w:val="00721C46"/>
    <w:rsid w:val="00730688"/>
    <w:rsid w:val="00737353"/>
    <w:rsid w:val="0075274E"/>
    <w:rsid w:val="0075544C"/>
    <w:rsid w:val="007734D5"/>
    <w:rsid w:val="00777162"/>
    <w:rsid w:val="00832207"/>
    <w:rsid w:val="00896D2D"/>
    <w:rsid w:val="009048DF"/>
    <w:rsid w:val="00966603"/>
    <w:rsid w:val="009A5E48"/>
    <w:rsid w:val="009F1E4E"/>
    <w:rsid w:val="009F688E"/>
    <w:rsid w:val="00A0119B"/>
    <w:rsid w:val="00A27DE0"/>
    <w:rsid w:val="00AB0039"/>
    <w:rsid w:val="00AE6F4F"/>
    <w:rsid w:val="00B1617C"/>
    <w:rsid w:val="00B220CE"/>
    <w:rsid w:val="00B94774"/>
    <w:rsid w:val="00B9777B"/>
    <w:rsid w:val="00C13EB3"/>
    <w:rsid w:val="00C24494"/>
    <w:rsid w:val="00C36EAB"/>
    <w:rsid w:val="00CD7496"/>
    <w:rsid w:val="00D529D2"/>
    <w:rsid w:val="00D60A24"/>
    <w:rsid w:val="00E2638A"/>
    <w:rsid w:val="00E84C19"/>
    <w:rsid w:val="00EB1052"/>
    <w:rsid w:val="00ED10E2"/>
    <w:rsid w:val="00EE1DFB"/>
    <w:rsid w:val="00F03EA9"/>
    <w:rsid w:val="00F21238"/>
    <w:rsid w:val="00F27F64"/>
    <w:rsid w:val="00F9195E"/>
    <w:rsid w:val="00FC0FAE"/>
    <w:rsid w:val="00FC211E"/>
    <w:rsid w:val="00FE33D7"/>
    <w:rsid w:val="00FF4F9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1E"/>
    <w:pPr>
      <w:ind w:left="720"/>
      <w:contextualSpacing/>
    </w:pPr>
  </w:style>
  <w:style w:type="paragraph" w:styleId="NoSpacing">
    <w:name w:val="No Spacing"/>
    <w:link w:val="NoSpacingChar"/>
    <w:uiPriority w:val="1"/>
    <w:qFormat/>
    <w:rsid w:val="00FC211E"/>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FC211E"/>
    <w:rPr>
      <w:rFonts w:eastAsiaTheme="minorEastAsia"/>
    </w:rPr>
  </w:style>
  <w:style w:type="paragraph" w:styleId="Footer">
    <w:name w:val="footer"/>
    <w:basedOn w:val="Normal"/>
    <w:link w:val="FooterChar"/>
    <w:uiPriority w:val="99"/>
    <w:unhideWhenUsed/>
    <w:rsid w:val="00FC2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11E"/>
  </w:style>
  <w:style w:type="paragraph" w:styleId="NormalWeb">
    <w:name w:val="Normal (Web)"/>
    <w:basedOn w:val="Normal"/>
    <w:uiPriority w:val="99"/>
    <w:semiHidden/>
    <w:unhideWhenUsed/>
    <w:rsid w:val="001C39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5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9E0"/>
  </w:style>
  <w:style w:type="paragraph" w:styleId="BalloonText">
    <w:name w:val="Balloon Text"/>
    <w:basedOn w:val="Normal"/>
    <w:link w:val="BalloonTextChar"/>
    <w:uiPriority w:val="99"/>
    <w:semiHidden/>
    <w:unhideWhenUsed/>
    <w:rsid w:val="00171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3782637">
      <w:bodyDiv w:val="1"/>
      <w:marLeft w:val="0"/>
      <w:marRight w:val="0"/>
      <w:marTop w:val="0"/>
      <w:marBottom w:val="0"/>
      <w:divBdr>
        <w:top w:val="none" w:sz="0" w:space="0" w:color="auto"/>
        <w:left w:val="none" w:sz="0" w:space="0" w:color="auto"/>
        <w:bottom w:val="none" w:sz="0" w:space="0" w:color="auto"/>
        <w:right w:val="none" w:sz="0" w:space="0" w:color="auto"/>
      </w:divBdr>
    </w:div>
    <w:div w:id="685864720">
      <w:bodyDiv w:val="1"/>
      <w:marLeft w:val="0"/>
      <w:marRight w:val="0"/>
      <w:marTop w:val="0"/>
      <w:marBottom w:val="0"/>
      <w:divBdr>
        <w:top w:val="none" w:sz="0" w:space="0" w:color="auto"/>
        <w:left w:val="none" w:sz="0" w:space="0" w:color="auto"/>
        <w:bottom w:val="none" w:sz="0" w:space="0" w:color="auto"/>
        <w:right w:val="none" w:sz="0" w:space="0" w:color="auto"/>
      </w:divBdr>
    </w:div>
    <w:div w:id="689380871">
      <w:bodyDiv w:val="1"/>
      <w:marLeft w:val="0"/>
      <w:marRight w:val="0"/>
      <w:marTop w:val="0"/>
      <w:marBottom w:val="0"/>
      <w:divBdr>
        <w:top w:val="none" w:sz="0" w:space="0" w:color="auto"/>
        <w:left w:val="none" w:sz="0" w:space="0" w:color="auto"/>
        <w:bottom w:val="none" w:sz="0" w:space="0" w:color="auto"/>
        <w:right w:val="none" w:sz="0" w:space="0" w:color="auto"/>
      </w:divBdr>
    </w:div>
    <w:div w:id="716975473">
      <w:bodyDiv w:val="1"/>
      <w:marLeft w:val="0"/>
      <w:marRight w:val="0"/>
      <w:marTop w:val="0"/>
      <w:marBottom w:val="0"/>
      <w:divBdr>
        <w:top w:val="none" w:sz="0" w:space="0" w:color="auto"/>
        <w:left w:val="none" w:sz="0" w:space="0" w:color="auto"/>
        <w:bottom w:val="none" w:sz="0" w:space="0" w:color="auto"/>
        <w:right w:val="none" w:sz="0" w:space="0" w:color="auto"/>
      </w:divBdr>
    </w:div>
    <w:div w:id="949627722">
      <w:bodyDiv w:val="1"/>
      <w:marLeft w:val="0"/>
      <w:marRight w:val="0"/>
      <w:marTop w:val="0"/>
      <w:marBottom w:val="0"/>
      <w:divBdr>
        <w:top w:val="none" w:sz="0" w:space="0" w:color="auto"/>
        <w:left w:val="none" w:sz="0" w:space="0" w:color="auto"/>
        <w:bottom w:val="none" w:sz="0" w:space="0" w:color="auto"/>
        <w:right w:val="none" w:sz="0" w:space="0" w:color="auto"/>
      </w:divBdr>
    </w:div>
    <w:div w:id="1080250020">
      <w:bodyDiv w:val="1"/>
      <w:marLeft w:val="0"/>
      <w:marRight w:val="0"/>
      <w:marTop w:val="0"/>
      <w:marBottom w:val="0"/>
      <w:divBdr>
        <w:top w:val="none" w:sz="0" w:space="0" w:color="auto"/>
        <w:left w:val="none" w:sz="0" w:space="0" w:color="auto"/>
        <w:bottom w:val="none" w:sz="0" w:space="0" w:color="auto"/>
        <w:right w:val="none" w:sz="0" w:space="0" w:color="auto"/>
      </w:divBdr>
    </w:div>
    <w:div w:id="19274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AF1088FDD447A2AFE0AA88779C3653"/>
        <w:category>
          <w:name w:val="General"/>
          <w:gallery w:val="placeholder"/>
        </w:category>
        <w:types>
          <w:type w:val="bbPlcHdr"/>
        </w:types>
        <w:behaviors>
          <w:behavior w:val="content"/>
        </w:behaviors>
        <w:guid w:val="{1007F16D-6C8B-4D99-925F-21FBD96574DB}"/>
      </w:docPartPr>
      <w:docPartBody>
        <w:p w:rsidR="003E02A8" w:rsidRDefault="00055FDE" w:rsidP="00055FDE">
          <w:pPr>
            <w:pStyle w:val="A4AF1088FDD447A2AFE0AA88779C365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55FDE"/>
    <w:rsid w:val="00055FDE"/>
    <w:rsid w:val="003E02A8"/>
    <w:rsid w:val="00C57430"/>
    <w:rsid w:val="00D366F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6731233BF943E382ADA35CE9DCC355">
    <w:name w:val="5E6731233BF943E382ADA35CE9DCC355"/>
    <w:rsid w:val="00055FDE"/>
  </w:style>
  <w:style w:type="paragraph" w:customStyle="1" w:styleId="A4AF1088FDD447A2AFE0AA88779C3653">
    <w:name w:val="A4AF1088FDD447A2AFE0AA88779C3653"/>
    <w:rsid w:val="00055F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295F-66A0-4C20-A389-8B26F6AE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III: SUBJECT SPECIALISATION PAPER for PHARMACY (Technical Category)</dc:title>
  <dc:subject/>
  <dc:creator>saraswati</dc:creator>
  <cp:keywords/>
  <dc:description/>
  <cp:lastModifiedBy>tashit</cp:lastModifiedBy>
  <cp:revision>44</cp:revision>
  <cp:lastPrinted>2014-08-29T03:04:00Z</cp:lastPrinted>
  <dcterms:created xsi:type="dcterms:W3CDTF">2014-08-20T10:11:00Z</dcterms:created>
  <dcterms:modified xsi:type="dcterms:W3CDTF">2015-07-23T03:41:00Z</dcterms:modified>
</cp:coreProperties>
</file>